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69F327E" w14:textId="5A0CA27A" w:rsidR="00360186" w:rsidRDefault="00360186" w:rsidP="00360186">
      <w:r w:rsidRPr="00995899">
        <w:t xml:space="preserve">This Agreement ("Agreement") is made and entered into effective as of </w:t>
      </w:r>
      <w:r w:rsidR="00FB1B9C">
        <w:t>12</w:t>
      </w:r>
      <w:r w:rsidRPr="00413D81">
        <w:t xml:space="preserve"> April 2019</w:t>
      </w:r>
      <w:r w:rsidRPr="00995899">
        <w:t xml:space="preserve">, between AviaGlobal Group, LLC (“AviaGlobal” or “Consultant”) and </w:t>
      </w:r>
      <w:r>
        <w:t>R. A. Miller Industries, Inc. (RAMI)</w:t>
      </w:r>
      <w:r w:rsidRPr="00995899">
        <w:t xml:space="preserve"> ("</w:t>
      </w:r>
      <w:r>
        <w:t>RAMI</w:t>
      </w:r>
      <w:r w:rsidRPr="00995899">
        <w:t xml:space="preserve">" or “Client”) and sets forth the terms and conditions under which the AviaGlobal shall provide services to the </w:t>
      </w:r>
      <w:r>
        <w:t>RAMI</w:t>
      </w:r>
      <w:r w:rsidRPr="00995899">
        <w:t xml:space="preserve"> on a contract basis. The terms and conditions of this Agreement are as follows:</w:t>
      </w:r>
    </w:p>
    <w:p w14:paraId="71BD9C28" w14:textId="77777777" w:rsidR="00360186" w:rsidRPr="00753FE6" w:rsidRDefault="00360186" w:rsidP="00360186">
      <w:pPr>
        <w:pStyle w:val="Heading1"/>
      </w:pPr>
      <w:r>
        <w:t xml:space="preserve">AGREEMENT </w:t>
      </w:r>
    </w:p>
    <w:p w14:paraId="121C90D0" w14:textId="77777777" w:rsidR="00360186" w:rsidRPr="003900E1" w:rsidRDefault="00360186" w:rsidP="00360186">
      <w:pPr>
        <w:rPr>
          <w:rFonts w:eastAsiaTheme="majorEastAsia"/>
        </w:rPr>
      </w:pPr>
      <w:r w:rsidRPr="003900E1">
        <w:rPr>
          <w:rFonts w:eastAsiaTheme="majorEastAsia"/>
        </w:rPr>
        <w:t xml:space="preserve">THIS CONSULTING AGREEMENT (the "Agreement") dated this ________ day of ________________, BETWEEN: </w:t>
      </w:r>
    </w:p>
    <w:p w14:paraId="66F2E995" w14:textId="77777777" w:rsidR="00360186" w:rsidRDefault="00360186" w:rsidP="00360186">
      <w:pPr>
        <w:pStyle w:val="Heading1"/>
        <w:sectPr w:rsidR="00360186" w:rsidSect="00360186">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3B7F282F" w14:textId="07125FD4" w:rsidR="00360186" w:rsidRPr="003900E1" w:rsidRDefault="00360186" w:rsidP="00360186">
      <w:pPr>
        <w:pStyle w:val="Heading1"/>
        <w:spacing w:before="0" w:after="240"/>
      </w:pPr>
      <w:r w:rsidRPr="003900E1">
        <w:t xml:space="preserve">CLIENT </w:t>
      </w:r>
    </w:p>
    <w:p w14:paraId="18357502" w14:textId="77777777" w:rsidR="00360186" w:rsidRDefault="00360186" w:rsidP="00360186">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5D690B6" w14:textId="77777777" w:rsidR="00360186" w:rsidRDefault="00360186" w:rsidP="00360186">
      <w:pPr>
        <w:spacing w:before="0" w:after="0"/>
        <w:rPr>
          <w:rFonts w:eastAsiaTheme="majorEastAsia"/>
        </w:rPr>
      </w:pPr>
      <w:r w:rsidRPr="005D11FF">
        <w:rPr>
          <w:rFonts w:eastAsiaTheme="majorEastAsia"/>
        </w:rPr>
        <w:t>14500 168th Ave</w:t>
      </w:r>
    </w:p>
    <w:p w14:paraId="237A7ECB" w14:textId="77777777" w:rsidR="00360186" w:rsidRDefault="00360186" w:rsidP="00360186">
      <w:pPr>
        <w:spacing w:before="0" w:after="0"/>
        <w:rPr>
          <w:rFonts w:eastAsiaTheme="majorEastAsia"/>
        </w:rPr>
      </w:pPr>
      <w:r w:rsidRPr="005D11FF">
        <w:rPr>
          <w:rFonts w:eastAsiaTheme="majorEastAsia"/>
        </w:rPr>
        <w:t>Grand Haven, MI 49417</w:t>
      </w:r>
    </w:p>
    <w:p w14:paraId="2D5F0212" w14:textId="77777777" w:rsidR="00360186" w:rsidRPr="003900E1" w:rsidRDefault="00360186" w:rsidP="00360186">
      <w:pPr>
        <w:rPr>
          <w:rFonts w:eastAsiaTheme="majorEastAsia"/>
        </w:rPr>
      </w:pPr>
      <w:r w:rsidRPr="003900E1">
        <w:rPr>
          <w:rFonts w:eastAsiaTheme="majorEastAsia"/>
        </w:rPr>
        <w:t xml:space="preserve">(the "Client") </w:t>
      </w:r>
    </w:p>
    <w:p w14:paraId="30DF3B97" w14:textId="662AFA1D" w:rsidR="00360186" w:rsidRPr="003900E1" w:rsidRDefault="00360186" w:rsidP="00360186">
      <w:pPr>
        <w:pStyle w:val="Heading1"/>
        <w:spacing w:before="0" w:after="240"/>
      </w:pPr>
      <w:r w:rsidRPr="003900E1">
        <w:t xml:space="preserve">CONSULTANT </w:t>
      </w:r>
    </w:p>
    <w:p w14:paraId="7EFDDB88" w14:textId="77777777" w:rsidR="00360186" w:rsidRDefault="00360186" w:rsidP="00360186">
      <w:pPr>
        <w:spacing w:before="0" w:after="0"/>
        <w:rPr>
          <w:rFonts w:eastAsiaTheme="majorEastAsia"/>
        </w:rPr>
      </w:pPr>
      <w:r>
        <w:rPr>
          <w:rFonts w:eastAsiaTheme="majorEastAsia"/>
        </w:rPr>
        <w:t>AviaGlobal Group LLC</w:t>
      </w:r>
    </w:p>
    <w:p w14:paraId="6BDBDBC7" w14:textId="77777777" w:rsidR="00360186" w:rsidRPr="005D11FF" w:rsidRDefault="00360186" w:rsidP="00360186">
      <w:pPr>
        <w:spacing w:before="0" w:after="0"/>
        <w:rPr>
          <w:rFonts w:eastAsiaTheme="majorEastAsia"/>
        </w:rPr>
      </w:pPr>
      <w:r w:rsidRPr="005D11FF">
        <w:rPr>
          <w:rFonts w:eastAsiaTheme="majorEastAsia"/>
        </w:rPr>
        <w:t>33210 North 12th Street</w:t>
      </w:r>
    </w:p>
    <w:p w14:paraId="6C8B465E" w14:textId="77777777" w:rsidR="00360186" w:rsidRDefault="00360186" w:rsidP="00360186">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361785B3" w14:textId="77777777" w:rsidR="00360186" w:rsidRPr="003900E1" w:rsidRDefault="00360186" w:rsidP="00360186">
      <w:pPr>
        <w:rPr>
          <w:rFonts w:eastAsiaTheme="majorEastAsia"/>
        </w:rPr>
      </w:pPr>
      <w:r w:rsidRPr="003900E1">
        <w:rPr>
          <w:rFonts w:eastAsiaTheme="majorEastAsia"/>
        </w:rPr>
        <w:t xml:space="preserve">(the "Consultant") </w:t>
      </w:r>
    </w:p>
    <w:p w14:paraId="35A1BFC8" w14:textId="77777777" w:rsidR="00360186" w:rsidRDefault="00360186" w:rsidP="00360186">
      <w:pPr>
        <w:pStyle w:val="Heading1"/>
        <w:sectPr w:rsidR="00360186" w:rsidSect="00360186">
          <w:type w:val="continuous"/>
          <w:pgSz w:w="12240" w:h="15840"/>
          <w:pgMar w:top="1620" w:right="1440" w:bottom="1440" w:left="1440" w:header="720" w:footer="672" w:gutter="0"/>
          <w:cols w:num="2" w:space="720"/>
          <w:titlePg/>
          <w:docGrid w:linePitch="360"/>
        </w:sectPr>
      </w:pPr>
    </w:p>
    <w:p w14:paraId="71B215DE" w14:textId="7D38BCC2" w:rsidR="00753FE6" w:rsidRDefault="00C572F8" w:rsidP="00753FE6">
      <w:pPr>
        <w:pStyle w:val="Heading1"/>
      </w:pPr>
      <w:r>
        <w:t>PROJECT</w:t>
      </w:r>
    </w:p>
    <w:p w14:paraId="04AE4A87" w14:textId="78970215" w:rsidR="00C572F8" w:rsidRPr="00C572F8" w:rsidRDefault="00C572F8" w:rsidP="00C572F8">
      <w:pPr>
        <w:pStyle w:val="Heading2"/>
      </w:pPr>
      <w:r>
        <w:t>Overview</w:t>
      </w:r>
    </w:p>
    <w:p w14:paraId="3F1788E5" w14:textId="62451CDF" w:rsidR="00C572F8" w:rsidRDefault="00570664" w:rsidP="00753FE6">
      <w:r>
        <w:t xml:space="preserve">AviaGlobal Group </w:t>
      </w:r>
      <w:r w:rsidR="00E12265">
        <w:t xml:space="preserve">LLC </w:t>
      </w:r>
      <w:r w:rsidR="00D31A4C">
        <w:t>will</w:t>
      </w:r>
      <w:r>
        <w:t xml:space="preserve">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w:t>
      </w:r>
      <w:r w:rsidR="00E86A8F">
        <w:t xml:space="preserve"> creating and enhancing</w:t>
      </w:r>
      <w:r w:rsidR="00430828">
        <w:t xml:space="preserve"> exposure to</w:t>
      </w:r>
      <w:r w:rsidR="001777B2">
        <w:t xml:space="preserve"> </w:t>
      </w:r>
      <w:r w:rsidR="006315DC">
        <w:t>European</w:t>
      </w:r>
      <w:r w:rsidR="00D856AE">
        <w:t>-based customers of interest</w:t>
      </w:r>
      <w:r w:rsidR="00E86A8F">
        <w:t>, and which, when fully executed, will result in sustainable, measurable revenue increases for RAMI</w:t>
      </w:r>
      <w:r w:rsidR="00D856AE">
        <w:t>.</w:t>
      </w:r>
      <w:r w:rsidR="00C572F8">
        <w:t xml:space="preserve">  As </w:t>
      </w:r>
      <w:r w:rsidR="00E86A8F">
        <w:t xml:space="preserve">proposed, </w:t>
      </w:r>
      <w:r w:rsidR="00C572F8">
        <w:t>Phase One of a multi-phased program, AviaGlobal Group will</w:t>
      </w:r>
      <w:r w:rsidR="00E86A8F">
        <w:t>, in several steps,</w:t>
      </w:r>
      <w:r w:rsidR="00C572F8">
        <w:t xml:space="preserve"> create a business analysis of RAMI products and markets applicable to European customers, perform preliminary discrete preliminary investigations to test the analysis hypothesis and create and present a Capture Plan to focus business development for RAMI products in Europe.  Additionally,</w:t>
      </w:r>
      <w:r w:rsidR="00E86A8F">
        <w:t xml:space="preserve"> in a parallel task,</w:t>
      </w:r>
      <w:r w:rsidR="00C572F8">
        <w:t xml:space="preserve"> AviaGlobal Group will provide assistance, sales support and client development support for RAMI near-term opportunities with Thales Military.</w:t>
      </w:r>
    </w:p>
    <w:p w14:paraId="7BF85611" w14:textId="26492C8E" w:rsidR="008E26BF" w:rsidRDefault="008E26BF" w:rsidP="00753FE6">
      <w:r>
        <w:t xml:space="preserve">AviaGlobal Group expects to work throughout this project in close coordination with RAMI. </w:t>
      </w:r>
      <w:r w:rsidR="00E86A8F">
        <w:t xml:space="preserve">Initially, and due to the critical nature of the effort, a </w:t>
      </w:r>
      <w:r>
        <w:t xml:space="preserve">weekly </w:t>
      </w:r>
      <w:r w:rsidR="00E86A8F">
        <w:t xml:space="preserve">activity </w:t>
      </w:r>
      <w:r>
        <w:t>report</w:t>
      </w:r>
      <w:r w:rsidR="00E86A8F">
        <w:t xml:space="preserve"> summary</w:t>
      </w:r>
      <w:r>
        <w:t xml:space="preserve"> will be provided to supplement the formal </w:t>
      </w:r>
      <w:r w:rsidR="00E86A8F">
        <w:t>d</w:t>
      </w:r>
      <w:r>
        <w:t>eliverables detailed herein.</w:t>
      </w:r>
      <w:r w:rsidR="00E86A8F">
        <w:t xml:space="preserve"> Report frequency may be changed as required by RAMI.</w:t>
      </w:r>
    </w:p>
    <w:p w14:paraId="01F2E83C" w14:textId="29536709" w:rsidR="00C572F8" w:rsidRDefault="00C572F8" w:rsidP="00753FE6">
      <w:r>
        <w:lastRenderedPageBreak/>
        <w:t xml:space="preserve">A summary of the </w:t>
      </w:r>
      <w:r w:rsidR="00EC4566">
        <w:t>comprehensive business development relationship divided into</w:t>
      </w:r>
      <w:r w:rsidR="00EC4566">
        <w:t xml:space="preserve"> </w:t>
      </w:r>
      <w:r>
        <w:t xml:space="preserve">phases </w:t>
      </w:r>
      <w:r w:rsidR="008E26BF">
        <w:t>is</w:t>
      </w:r>
      <w:r>
        <w:t xml:space="preserve"> presented </w:t>
      </w:r>
      <w:r w:rsidR="00EC4566">
        <w:t>below</w:t>
      </w:r>
      <w:r>
        <w:t xml:space="preserve">; </w:t>
      </w:r>
      <w:r w:rsidRPr="00EC4566">
        <w:rPr>
          <w:b/>
        </w:rPr>
        <w:t>however, this document and agreement focus is on Phase One.</w:t>
      </w:r>
    </w:p>
    <w:p w14:paraId="6D952D57" w14:textId="77777777" w:rsidR="00CA7341" w:rsidRDefault="00CA7341" w:rsidP="008E26BF">
      <w:pPr>
        <w:pStyle w:val="Heading2"/>
        <w:ind w:left="720"/>
      </w:pPr>
      <w:r>
        <w:t>Phases of activity:</w:t>
      </w:r>
    </w:p>
    <w:p w14:paraId="65B802F0" w14:textId="469A4BF3" w:rsidR="00CA7341" w:rsidRDefault="00CA7341" w:rsidP="008E26BF">
      <w:pPr>
        <w:pStyle w:val="Heading3"/>
        <w:ind w:left="720"/>
      </w:pPr>
      <w:r>
        <w:t>Phase One</w:t>
      </w:r>
      <w:r w:rsidR="00FB1B9C">
        <w:t xml:space="preserve"> </w:t>
      </w:r>
      <w:bookmarkStart w:id="1" w:name="_Hlk5859141"/>
      <w:r w:rsidR="00FB1B9C">
        <w:t xml:space="preserve">– </w:t>
      </w:r>
      <w:r w:rsidR="00BD3212">
        <w:t xml:space="preserve">Launch, Chase and </w:t>
      </w:r>
      <w:r w:rsidR="00FB1B9C">
        <w:t>Capture Plan Development and Presentation</w:t>
      </w:r>
      <w:r>
        <w:t>:</w:t>
      </w:r>
    </w:p>
    <w:bookmarkEnd w:id="1"/>
    <w:p w14:paraId="354F796B" w14:textId="5588A6CA" w:rsidR="00FB1B9C" w:rsidRDefault="00FB1B9C" w:rsidP="008E26BF">
      <w:pPr>
        <w:pStyle w:val="Heading4"/>
        <w:ind w:left="720"/>
      </w:pPr>
      <w:r>
        <w:t>Objectives:</w:t>
      </w:r>
    </w:p>
    <w:p w14:paraId="76736DF8" w14:textId="113F14FC" w:rsidR="00FB1B9C" w:rsidRPr="00FB1B9C" w:rsidRDefault="00FB1B9C" w:rsidP="008E26BF">
      <w:pPr>
        <w:ind w:left="720"/>
      </w:pPr>
      <w:r>
        <w:t>Develop an</w:t>
      </w:r>
      <w:r w:rsidR="00F87628">
        <w:t xml:space="preserve"> </w:t>
      </w:r>
      <w:r>
        <w:t>approve</w:t>
      </w:r>
      <w:r w:rsidR="006D79D6">
        <w:t>d</w:t>
      </w:r>
      <w:r>
        <w:t xml:space="preserve"> </w:t>
      </w:r>
      <w:r w:rsidR="00F87628">
        <w:t xml:space="preserve">Launch, </w:t>
      </w:r>
      <w:r w:rsidR="006D79D6">
        <w:t xml:space="preserve">Chase </w:t>
      </w:r>
      <w:r w:rsidR="00BD3212">
        <w:t xml:space="preserve">and </w:t>
      </w:r>
      <w:r>
        <w:t xml:space="preserve">Capture Plan for introducing RAMI product into the </w:t>
      </w:r>
      <w:r w:rsidR="006D79D6">
        <w:t xml:space="preserve">addressable </w:t>
      </w:r>
      <w:r>
        <w:t xml:space="preserve">European marketplace </w:t>
      </w:r>
      <w:r w:rsidR="006D79D6">
        <w:t xml:space="preserve">aimed at primarily </w:t>
      </w:r>
      <w:r>
        <w:t>aircraft and avionics OEMs.</w:t>
      </w:r>
      <w:r w:rsidR="006D79D6">
        <w:t xml:space="preserve"> This includes detailed identification of preliminary target accounts and characterization of the addressable markets by segment.</w:t>
      </w:r>
      <w:r w:rsidR="00944F53">
        <w:t xml:space="preserve">  Should Phase One suggest that this market is inaccessible to RAMI, the final report will provide substantiation of this conclusion.</w:t>
      </w:r>
    </w:p>
    <w:p w14:paraId="5F787E3C" w14:textId="77777777" w:rsidR="00C572F8" w:rsidRDefault="00C572F8" w:rsidP="008E26BF">
      <w:pPr>
        <w:pStyle w:val="Heading3"/>
        <w:ind w:left="720"/>
      </w:pPr>
      <w:r>
        <w:t>Phase Two – Capture Plan Execution:</w:t>
      </w:r>
    </w:p>
    <w:p w14:paraId="2C8FA80D" w14:textId="77777777" w:rsidR="00C572F8" w:rsidRDefault="00C572F8" w:rsidP="008E26BF">
      <w:pPr>
        <w:pStyle w:val="Heading4"/>
        <w:ind w:left="720"/>
      </w:pPr>
      <w:r>
        <w:t>Objectives:</w:t>
      </w:r>
    </w:p>
    <w:p w14:paraId="1E2ED5EA" w14:textId="4C44C2BC" w:rsidR="00C572F8" w:rsidRPr="00FB1B9C" w:rsidRDefault="00C572F8" w:rsidP="008E26BF">
      <w:pPr>
        <w:ind w:left="720"/>
      </w:pPr>
      <w:r>
        <w:t>Execute Capture Plan for introducing RAMI product into the European marketplace with aircraft and avionics OEMs</w:t>
      </w:r>
      <w:r w:rsidR="006D79D6">
        <w:t>, based on the prioritized initial preliminary targets</w:t>
      </w:r>
    </w:p>
    <w:p w14:paraId="31358610" w14:textId="77777777" w:rsidR="00C572F8" w:rsidRDefault="00C572F8" w:rsidP="008E26BF">
      <w:pPr>
        <w:pStyle w:val="Heading3"/>
        <w:ind w:left="720"/>
      </w:pPr>
      <w:r>
        <w:t>Phase Three – RAMI Representation:</w:t>
      </w:r>
    </w:p>
    <w:p w14:paraId="446AC4F0" w14:textId="77777777" w:rsidR="00C572F8" w:rsidRDefault="00C572F8" w:rsidP="008E26BF">
      <w:pPr>
        <w:pStyle w:val="Heading4"/>
        <w:ind w:left="720"/>
      </w:pPr>
      <w:r>
        <w:t>Objectives:</w:t>
      </w:r>
    </w:p>
    <w:p w14:paraId="6D64ECE6" w14:textId="0301365C" w:rsidR="00C572F8" w:rsidRDefault="00C572F8" w:rsidP="008E26BF">
      <w:pPr>
        <w:ind w:left="720"/>
      </w:pPr>
      <w:r>
        <w:t>AviaGlobal Group will continue to follow-up on behalf of RAMI to continue to foster client relationships, probe clients for upcoming new development activities, make periodic visits and fulfill the tasks outlines in a mutually agreed-to Statement of Work.</w:t>
      </w:r>
      <w:r w:rsidR="006D79D6">
        <w:t xml:space="preserve"> Expansion of the European business base is a desired outcome.</w:t>
      </w:r>
    </w:p>
    <w:p w14:paraId="07DE21DB" w14:textId="77777777" w:rsidR="00290453" w:rsidRDefault="00290453" w:rsidP="00C7063D">
      <w:pPr>
        <w:pStyle w:val="Heading2"/>
      </w:pPr>
      <w:r>
        <w:br w:type="page"/>
      </w:r>
    </w:p>
    <w:p w14:paraId="2657F194" w14:textId="00A65381" w:rsidR="00C572F8" w:rsidRDefault="00C572F8" w:rsidP="00C7063D">
      <w:pPr>
        <w:pStyle w:val="Heading2"/>
      </w:pPr>
      <w:r>
        <w:lastRenderedPageBreak/>
        <w:t>Phase One</w:t>
      </w:r>
      <w:r w:rsidR="000C5ACB">
        <w:t xml:space="preserve"> </w:t>
      </w:r>
      <w:r w:rsidR="000C5ACB" w:rsidRPr="000C5ACB">
        <w:t>– Launch, Chase and Capture Plan Development and Presentation:</w:t>
      </w:r>
    </w:p>
    <w:p w14:paraId="4FB500E6" w14:textId="783AB8A0" w:rsidR="00C7063D" w:rsidRDefault="00C7063D" w:rsidP="00C7063D">
      <w:pPr>
        <w:pStyle w:val="Heading3"/>
      </w:pPr>
      <w:r>
        <w:t>Step One – Business Analysis:</w:t>
      </w:r>
    </w:p>
    <w:p w14:paraId="6A8ACC5A" w14:textId="2C7B9E7A" w:rsidR="00C7063D" w:rsidRDefault="00C7063D" w:rsidP="00C7063D">
      <w:pPr>
        <w:pStyle w:val="Heading4"/>
      </w:pPr>
      <w:r>
        <w:t>Objective:</w:t>
      </w:r>
    </w:p>
    <w:p w14:paraId="45AA0CFA" w14:textId="6F81EE07" w:rsidR="00C7063D" w:rsidRDefault="00C7063D" w:rsidP="00C7063D">
      <w:r>
        <w:t xml:space="preserve">AviaGlobal Group will create a business analysis of RAMI products and markets applicable to </w:t>
      </w:r>
      <w:r w:rsidR="000C5ACB">
        <w:t xml:space="preserve">western, central and eastern </w:t>
      </w:r>
      <w:r>
        <w:t>European customers.</w:t>
      </w:r>
    </w:p>
    <w:p w14:paraId="040584E1" w14:textId="187393ED" w:rsidR="00C7063D" w:rsidRDefault="00C7063D" w:rsidP="00C7063D">
      <w:pPr>
        <w:pStyle w:val="Heading4"/>
      </w:pPr>
      <w:r>
        <w:t>Details:</w:t>
      </w:r>
    </w:p>
    <w:p w14:paraId="5A241BE5" w14:textId="35194564" w:rsidR="00C7063D" w:rsidRDefault="00C7063D" w:rsidP="00C7063D">
      <w:r>
        <w:t>Subsequent to receiving product training from RAMI, AviaGlobal Group will develop a Business Analysis that will include:</w:t>
      </w:r>
    </w:p>
    <w:p w14:paraId="364F178E" w14:textId="77777777" w:rsidR="00C7063D" w:rsidRDefault="00C7063D" w:rsidP="00C7063D">
      <w:pPr>
        <w:pStyle w:val="ListParagraph"/>
        <w:numPr>
          <w:ilvl w:val="0"/>
          <w:numId w:val="22"/>
        </w:numPr>
      </w:pPr>
      <w:r>
        <w:t>Product line assessment – Best fit for RAMI products with prioritized target customer</w:t>
      </w:r>
    </w:p>
    <w:p w14:paraId="134763A0" w14:textId="77777777" w:rsidR="00C7063D" w:rsidRDefault="00C7063D" w:rsidP="00C7063D">
      <w:pPr>
        <w:pStyle w:val="ListParagraph"/>
        <w:numPr>
          <w:ilvl w:val="0"/>
          <w:numId w:val="22"/>
        </w:numPr>
      </w:pPr>
      <w:r>
        <w:t>Competitive assessment – Who and what are the barriers to entry and methods to mitigate</w:t>
      </w:r>
    </w:p>
    <w:p w14:paraId="34C5BE14" w14:textId="5B91E8CE" w:rsidR="00C7063D" w:rsidRDefault="006D79D6" w:rsidP="00C7063D">
      <w:pPr>
        <w:pStyle w:val="ListParagraph"/>
        <w:numPr>
          <w:ilvl w:val="0"/>
          <w:numId w:val="22"/>
        </w:numPr>
      </w:pPr>
      <w:r>
        <w:t>Examples of k</w:t>
      </w:r>
      <w:r w:rsidR="00C7063D">
        <w:t xml:space="preserve">ey opportunities and </w:t>
      </w:r>
      <w:r w:rsidR="000C5ACB">
        <w:t>(Note that the</w:t>
      </w:r>
      <w:r>
        <w:t xml:space="preserve"> list of targets will </w:t>
      </w:r>
      <w:r w:rsidR="000C5ACB">
        <w:t xml:space="preserve">likely </w:t>
      </w:r>
      <w:r>
        <w:t>increase due to discovery in Phase 1</w:t>
      </w:r>
      <w:r w:rsidR="00F87628">
        <w:t>)</w:t>
      </w:r>
      <w:r w:rsidR="000C5ACB">
        <w:t>:</w:t>
      </w:r>
    </w:p>
    <w:p w14:paraId="3DF7183D" w14:textId="77777777" w:rsidR="000C5ACB" w:rsidRDefault="00677E67" w:rsidP="000C5ACB">
      <w:pPr>
        <w:pStyle w:val="ListParagraph"/>
        <w:numPr>
          <w:ilvl w:val="1"/>
          <w:numId w:val="22"/>
        </w:numPr>
      </w:pPr>
      <w:r>
        <w:t>Airbus</w:t>
      </w:r>
      <w:r w:rsidR="000C5ACB">
        <w:t xml:space="preserve"> &amp; Airbus Helicopters</w:t>
      </w:r>
    </w:p>
    <w:p w14:paraId="110D964B" w14:textId="0A0893E0" w:rsidR="00677E67" w:rsidRDefault="00677E67" w:rsidP="00677E67">
      <w:pPr>
        <w:pStyle w:val="ListParagraph"/>
        <w:numPr>
          <w:ilvl w:val="1"/>
          <w:numId w:val="22"/>
        </w:numPr>
      </w:pPr>
      <w:r>
        <w:t>Thales</w:t>
      </w:r>
      <w:r w:rsidR="000C5ACB">
        <w:t xml:space="preserve"> </w:t>
      </w:r>
      <w:r>
        <w:t xml:space="preserve">civil and military </w:t>
      </w:r>
      <w:r w:rsidR="000C5ACB">
        <w:t>business activities</w:t>
      </w:r>
    </w:p>
    <w:p w14:paraId="05E752CE" w14:textId="0167BABA" w:rsidR="000F21D1" w:rsidRDefault="00677E67" w:rsidP="00677E67">
      <w:pPr>
        <w:pStyle w:val="ListParagraph"/>
        <w:numPr>
          <w:ilvl w:val="1"/>
          <w:numId w:val="22"/>
        </w:numPr>
      </w:pPr>
      <w:r>
        <w:t xml:space="preserve">Helicopter </w:t>
      </w:r>
      <w:r w:rsidR="000C5ACB">
        <w:t>Operators (civil and military)</w:t>
      </w:r>
    </w:p>
    <w:p w14:paraId="1782BC27" w14:textId="2798D7C7" w:rsidR="00677E67" w:rsidRDefault="00F87628" w:rsidP="00677E67">
      <w:pPr>
        <w:pStyle w:val="ListParagraph"/>
        <w:numPr>
          <w:ilvl w:val="1"/>
          <w:numId w:val="22"/>
        </w:numPr>
      </w:pPr>
      <w:r>
        <w:t xml:space="preserve">Civil </w:t>
      </w:r>
      <w:r w:rsidR="00677E67">
        <w:t>and military MRO facilities</w:t>
      </w:r>
    </w:p>
    <w:p w14:paraId="35A95224" w14:textId="4E70224C" w:rsidR="00C7063D" w:rsidRDefault="00C7063D" w:rsidP="00C7063D">
      <w:r>
        <w:t xml:space="preserve">AviaGlobal Group will consider key target customer’s utilization of antenna products similar to RAMI capabilities, competitive and supply chain implications of current sourcing, SWOT analysis to present an assessment of the European marketplace </w:t>
      </w:r>
      <w:r w:rsidR="00A204D5">
        <w:t>accessibility to RAMI products.</w:t>
      </w:r>
    </w:p>
    <w:p w14:paraId="4BB9ED60" w14:textId="45BDA9E9" w:rsidR="00C7063D" w:rsidRDefault="00C7063D" w:rsidP="00C7063D">
      <w:pPr>
        <w:pStyle w:val="Heading4"/>
      </w:pPr>
      <w:r>
        <w:t>Deliverables:</w:t>
      </w:r>
    </w:p>
    <w:p w14:paraId="182C1E9F" w14:textId="59302A08" w:rsidR="00A204D5" w:rsidRPr="00A204D5" w:rsidRDefault="00A204D5" w:rsidP="00A204D5">
      <w:r>
        <w:t>A business analysis presentation will be prepared and delivered to RAMI.  A debrief of the findings will be conducted via Zoom/Skype with local AviaGlobal Group principals on-site.</w:t>
      </w:r>
    </w:p>
    <w:p w14:paraId="26C12EB0" w14:textId="27C94F6C" w:rsidR="00C7063D" w:rsidRDefault="00C7063D" w:rsidP="00C7063D">
      <w:pPr>
        <w:pStyle w:val="Heading4"/>
      </w:pPr>
      <w:r>
        <w:t>Schedule:</w:t>
      </w:r>
    </w:p>
    <w:p w14:paraId="70F8A5E4" w14:textId="4771E19C" w:rsidR="00A204D5" w:rsidRPr="00A204D5" w:rsidRDefault="00A204D5" w:rsidP="00A204D5">
      <w:r>
        <w:t>AviaGlobal Group expects that Step One will be one and a half (1.5) months duration</w:t>
      </w:r>
    </w:p>
    <w:p w14:paraId="63F31CAC" w14:textId="7EBDA3E4" w:rsidR="00A204D5" w:rsidRDefault="00C7063D" w:rsidP="00A204D5">
      <w:pPr>
        <w:pStyle w:val="Heading3"/>
      </w:pPr>
      <w:r>
        <w:t>Step Two – Initial Customer Feedback</w:t>
      </w:r>
    </w:p>
    <w:p w14:paraId="19C9B003" w14:textId="77777777" w:rsidR="00A204D5" w:rsidRDefault="00A204D5" w:rsidP="00A204D5">
      <w:pPr>
        <w:pStyle w:val="Heading4"/>
      </w:pPr>
      <w:r>
        <w:t>Objective:</w:t>
      </w:r>
    </w:p>
    <w:p w14:paraId="3660C227" w14:textId="0446109D" w:rsidR="00C7063D" w:rsidRDefault="00C7063D" w:rsidP="00C7063D">
      <w:r>
        <w:t xml:space="preserve">Perform </w:t>
      </w:r>
      <w:r w:rsidR="008F3B9A">
        <w:t xml:space="preserve">market </w:t>
      </w:r>
      <w:r w:rsidR="009962B3">
        <w:t>validation</w:t>
      </w:r>
      <w:r w:rsidR="008F3B9A">
        <w:t xml:space="preserve"> and verification of the feasibility study created in Step One</w:t>
      </w:r>
    </w:p>
    <w:p w14:paraId="27B7AC92" w14:textId="6CACF124" w:rsidR="00C7063D" w:rsidRDefault="00C7063D" w:rsidP="00C7063D">
      <w:pPr>
        <w:pStyle w:val="Heading4"/>
      </w:pPr>
      <w:r>
        <w:t>Details:</w:t>
      </w:r>
    </w:p>
    <w:p w14:paraId="41ABE1CC" w14:textId="401163A1" w:rsidR="00A204D5" w:rsidRPr="00A204D5" w:rsidRDefault="00A204D5" w:rsidP="00A204D5">
      <w:r>
        <w:t xml:space="preserve">AviaGlobal Group will use the findings developed in Step One, with RAMI feedback incorporated, and test the receptiveness of some key customers to RAMI products.  Emphasizing key discriminators developed during Step One, feed back will be gathered in a discrete manner at the Paris Airshow </w:t>
      </w:r>
      <w:r w:rsidR="00817E64">
        <w:t xml:space="preserve">and/or EBACE </w:t>
      </w:r>
      <w:r>
        <w:t xml:space="preserve">and through other direct contacts. </w:t>
      </w:r>
    </w:p>
    <w:p w14:paraId="4C6419E1" w14:textId="4BD75E07" w:rsidR="00C7063D" w:rsidRDefault="00C7063D" w:rsidP="00C7063D">
      <w:pPr>
        <w:pStyle w:val="Heading4"/>
      </w:pPr>
      <w:r>
        <w:lastRenderedPageBreak/>
        <w:t>Deliverables:</w:t>
      </w:r>
    </w:p>
    <w:p w14:paraId="203F0EC8" w14:textId="3DD3EA05" w:rsidR="00A204D5" w:rsidRPr="00A204D5" w:rsidRDefault="00A204D5" w:rsidP="00A204D5">
      <w:r>
        <w:t>The findings of Step Two will be prepared and delivered to RAMI.  A debrief of the findings will be conducted via Zoom/Skype with local AviaGlobal Group principals on-site.</w:t>
      </w:r>
    </w:p>
    <w:p w14:paraId="3741B976" w14:textId="05C58B53" w:rsidR="00C7063D" w:rsidRDefault="00C7063D" w:rsidP="00C7063D">
      <w:pPr>
        <w:pStyle w:val="Heading4"/>
      </w:pPr>
      <w:r>
        <w:t>Schedule:</w:t>
      </w:r>
    </w:p>
    <w:p w14:paraId="393419FB" w14:textId="5CC1BC4C" w:rsidR="00A204D5" w:rsidRPr="00A204D5" w:rsidRDefault="00A204D5" w:rsidP="00A204D5">
      <w:r>
        <w:t xml:space="preserve">AviaGlobal Group expects that Step </w:t>
      </w:r>
      <w:r w:rsidR="00677E67">
        <w:t>Two</w:t>
      </w:r>
      <w:r>
        <w:t xml:space="preserve"> will be one (1) month duration and will </w:t>
      </w:r>
      <w:r w:rsidR="000C5ACB">
        <w:t>complete following</w:t>
      </w:r>
      <w:r>
        <w:t xml:space="preserve"> the Paris Airshow</w:t>
      </w:r>
      <w:r w:rsidR="000C5ACB">
        <w:t>.</w:t>
      </w:r>
    </w:p>
    <w:p w14:paraId="4D8D80F8" w14:textId="7EAE7577" w:rsidR="00C7063D" w:rsidRDefault="00C7063D" w:rsidP="00C7063D">
      <w:pPr>
        <w:pStyle w:val="Heading3"/>
      </w:pPr>
      <w:r>
        <w:t xml:space="preserve">Step Three – </w:t>
      </w:r>
      <w:bookmarkStart w:id="2" w:name="_Hlk5825500"/>
      <w:r w:rsidR="008F3B9A">
        <w:t>Decision Point – European Market Go/No Go</w:t>
      </w:r>
      <w:r>
        <w:t xml:space="preserve"> </w:t>
      </w:r>
      <w:bookmarkEnd w:id="2"/>
    </w:p>
    <w:p w14:paraId="15B9C1C8" w14:textId="77777777" w:rsidR="00A204D5" w:rsidRDefault="00A204D5" w:rsidP="00A204D5">
      <w:pPr>
        <w:pStyle w:val="Heading4"/>
      </w:pPr>
      <w:r>
        <w:t>Objective:</w:t>
      </w:r>
    </w:p>
    <w:p w14:paraId="4C07D0ED" w14:textId="1371FAED" w:rsidR="00C7063D" w:rsidRDefault="00A204D5" w:rsidP="00C7063D">
      <w:r>
        <w:t xml:space="preserve">Using the insights developed during Steps One and Two, AviaGlobal Group will create </w:t>
      </w:r>
      <w:r w:rsidR="00BD3212">
        <w:t xml:space="preserve">a </w:t>
      </w:r>
      <w:r w:rsidR="008F3B9A">
        <w:t xml:space="preserve">present a Decision Point report.  In the case of a recommendation to proceed, this will be a </w:t>
      </w:r>
      <w:r w:rsidR="00BD3212" w:rsidRPr="00BD3212">
        <w:t>Launch</w:t>
      </w:r>
      <w:r w:rsidR="000C5ACB">
        <w:t>,</w:t>
      </w:r>
      <w:r w:rsidR="00BD3212" w:rsidRPr="00BD3212">
        <w:t xml:space="preserve"> Chase and Capture Plan</w:t>
      </w:r>
      <w:r w:rsidR="00BD3212">
        <w:t xml:space="preserve"> (Capture Plan)</w:t>
      </w:r>
      <w:r>
        <w:t xml:space="preserve"> that f</w:t>
      </w:r>
      <w:r w:rsidR="00C7063D">
        <w:t>ocus</w:t>
      </w:r>
      <w:r>
        <w:t>es</w:t>
      </w:r>
      <w:r w:rsidR="00C7063D">
        <w:t xml:space="preserve"> business development for RAMI products in Europe</w:t>
      </w:r>
      <w:r w:rsidR="000C5ACB" w:rsidRPr="000C5ACB">
        <w:t xml:space="preserve"> </w:t>
      </w:r>
      <w:r w:rsidR="000C5ACB">
        <w:t>with the expectation of launch actions staged during the month of September, i.e. following the traditional European summer holiday break in activities.</w:t>
      </w:r>
      <w:r w:rsidR="00C7063D">
        <w:t xml:space="preserve">  </w:t>
      </w:r>
      <w:r>
        <w:t xml:space="preserve">While AviaGlobal Group presupposes </w:t>
      </w:r>
      <w:r w:rsidR="00677E67">
        <w:t>a successful business climate for RAMI, should the findings suggest otherwise, AviaGlobal Group will inform RAMI allowing for a go/no go decision.</w:t>
      </w:r>
      <w:r w:rsidR="008F3B9A">
        <w:t xml:space="preserve">  If the findings lead to a recommendation of “No Go”, the report will provide substantiation and background leading to this recommendation.</w:t>
      </w:r>
    </w:p>
    <w:p w14:paraId="29C9BA63" w14:textId="124BC3F7" w:rsidR="00C7063D" w:rsidRDefault="00C7063D" w:rsidP="00C7063D">
      <w:pPr>
        <w:pStyle w:val="Heading4"/>
      </w:pPr>
      <w:r>
        <w:t>Details:</w:t>
      </w:r>
    </w:p>
    <w:p w14:paraId="363B065D" w14:textId="18593409" w:rsidR="00677E67" w:rsidRDefault="00677E67" w:rsidP="00677E67">
      <w:r>
        <w:t>The Capture Plan will detail a suggested approach, key personnel, timing and key products applicable to the prospective customer list developed during the prior steps.</w:t>
      </w:r>
    </w:p>
    <w:p w14:paraId="312E01C1" w14:textId="6098DE2F" w:rsidR="00677E67" w:rsidRDefault="00677E67" w:rsidP="00677E67">
      <w:r>
        <w:t>Key differentiators and competitive products will be identified and a strategy for insinuating RAMI products into the customer’s supply chain will be proposed.  Matching customer personnel and RAMI personnel will be suggested.  Opportunities for competitive entry (block changes, new product introductions, avionics updates…) will be identified where such knowledge is developed</w:t>
      </w:r>
    </w:p>
    <w:p w14:paraId="3B002256" w14:textId="6390AA4E" w:rsidR="00C7063D" w:rsidRDefault="00C7063D" w:rsidP="00C7063D">
      <w:pPr>
        <w:pStyle w:val="Heading4"/>
      </w:pPr>
      <w:r>
        <w:t>Deliverables:</w:t>
      </w:r>
    </w:p>
    <w:p w14:paraId="1C6316E6" w14:textId="60AABC63" w:rsidR="00677E67" w:rsidRPr="00A204D5" w:rsidRDefault="009962B3" w:rsidP="00677E67">
      <w:r>
        <w:t xml:space="preserve">A final report </w:t>
      </w:r>
      <w:r w:rsidR="0083559A">
        <w:t>which will</w:t>
      </w:r>
      <w:r w:rsidR="00677E67">
        <w:t xml:space="preserve"> be delivered to RAMI. A formal presentation will be conducted via Zoom/Skype with local AviaGlobal Group principals on-site.</w:t>
      </w:r>
    </w:p>
    <w:p w14:paraId="0F3203D4" w14:textId="77777777" w:rsidR="00C7063D" w:rsidRDefault="00C7063D" w:rsidP="00C7063D">
      <w:pPr>
        <w:pStyle w:val="Heading4"/>
      </w:pPr>
      <w:r>
        <w:t>Schedule:</w:t>
      </w:r>
    </w:p>
    <w:p w14:paraId="4460208A" w14:textId="1096965E" w:rsidR="00677E67" w:rsidRPr="00A204D5" w:rsidRDefault="00677E67" w:rsidP="00677E67">
      <w:r>
        <w:t>AviaGlobal Group expects that Step Three will be one and one half (1.5) month duration and will provide adequate planning time for execution of the Capture plan beginning in September.</w:t>
      </w:r>
    </w:p>
    <w:p w14:paraId="36A51706" w14:textId="7F7D4F1E" w:rsidR="00F87628" w:rsidRDefault="00567507" w:rsidP="00F87628">
      <w:pPr>
        <w:pStyle w:val="Heading3"/>
      </w:pPr>
      <w:r>
        <w:lastRenderedPageBreak/>
        <w:t xml:space="preserve">Thales Military </w:t>
      </w:r>
      <w:r w:rsidR="000C5ACB">
        <w:t xml:space="preserve">(France) </w:t>
      </w:r>
      <w:r>
        <w:t>–</w:t>
      </w:r>
      <w:r w:rsidR="000C5ACB">
        <w:t xml:space="preserve"> </w:t>
      </w:r>
      <w:r w:rsidR="00F87628">
        <w:t xml:space="preserve">Pursuit </w:t>
      </w:r>
    </w:p>
    <w:p w14:paraId="549D416C" w14:textId="52EC9209" w:rsidR="00567507" w:rsidRDefault="00567507" w:rsidP="00F87628">
      <w:pPr>
        <w:pStyle w:val="Heading4"/>
      </w:pPr>
      <w:r>
        <w:t>Objective:</w:t>
      </w:r>
    </w:p>
    <w:p w14:paraId="2FE3A015" w14:textId="7A35F42C" w:rsidR="00567507" w:rsidRDefault="00567507" w:rsidP="00567507">
      <w:r>
        <w:t xml:space="preserve">RAMI has identified Thales Military </w:t>
      </w:r>
      <w:r w:rsidR="000C5ACB">
        <w:t xml:space="preserve">(France) </w:t>
      </w:r>
      <w:r>
        <w:t>as a key near-term opportunity.  AviaGlobal Group will provide assistance in this pursuit as a parallel activity to the Phase One activities described above.</w:t>
      </w:r>
      <w:r w:rsidR="007C002D">
        <w:t xml:space="preserve">  The objective will be to receive an RFQ/RFI/RFP from Thales Military.</w:t>
      </w:r>
    </w:p>
    <w:p w14:paraId="4A8102EC" w14:textId="77777777" w:rsidR="00567507" w:rsidRDefault="00567507" w:rsidP="00567507">
      <w:pPr>
        <w:pStyle w:val="Heading4"/>
      </w:pPr>
      <w:r>
        <w:t>Details:</w:t>
      </w:r>
    </w:p>
    <w:p w14:paraId="5D2E41C0" w14:textId="3F396070" w:rsidR="00567507" w:rsidRDefault="00567507" w:rsidP="00567507">
      <w:r>
        <w:t xml:space="preserve">Subsequent to RAMI providing a briefing on the opportunity, products and initial details, AviaGlobal Group will coordinate </w:t>
      </w:r>
      <w:r w:rsidR="007C002D">
        <w:t>interaction with Thales Military.</w:t>
      </w:r>
      <w:r w:rsidR="007C002D">
        <w:t xml:space="preserve"> </w:t>
      </w:r>
      <w:r w:rsidR="00376D01">
        <w:t xml:space="preserve">Should an </w:t>
      </w:r>
      <w:r w:rsidR="007C002D">
        <w:t>RFQ/RFI/RFP</w:t>
      </w:r>
      <w:r w:rsidR="00376D01">
        <w:t xml:space="preserve"> result from this activity, RAMI and AviaGlobal Group will </w:t>
      </w:r>
      <w:r w:rsidR="007C002D">
        <w:t>establish</w:t>
      </w:r>
      <w:r w:rsidR="00376D01">
        <w:t xml:space="preserve"> a</w:t>
      </w:r>
      <w:r w:rsidR="007C002D">
        <w:t xml:space="preserve"> commercial agreement for further support.</w:t>
      </w:r>
    </w:p>
    <w:p w14:paraId="529D3BB0" w14:textId="77777777" w:rsidR="00567507" w:rsidRDefault="00567507" w:rsidP="00567507">
      <w:pPr>
        <w:pStyle w:val="Heading4"/>
      </w:pPr>
      <w:r>
        <w:t>Deliverables:</w:t>
      </w:r>
    </w:p>
    <w:p w14:paraId="7507C014" w14:textId="17356EC0" w:rsidR="00567507" w:rsidRPr="00A204D5" w:rsidRDefault="00567507" w:rsidP="00567507">
      <w:r>
        <w:t xml:space="preserve">AviaGlobal Group will </w:t>
      </w:r>
      <w:r w:rsidR="007C002D">
        <w:t>provide regular and timely activity reports.</w:t>
      </w:r>
    </w:p>
    <w:p w14:paraId="45B09C49" w14:textId="770A7D6B" w:rsidR="005B38DB" w:rsidRPr="003900E1" w:rsidRDefault="005B38DB" w:rsidP="000C5ACB">
      <w:pPr>
        <w:pStyle w:val="Heading1"/>
      </w:pPr>
      <w:r>
        <w:t>F</w:t>
      </w:r>
      <w:r w:rsidR="006B52E6">
        <w:t>EES</w:t>
      </w:r>
    </w:p>
    <w:p w14:paraId="23687862" w14:textId="32BCF446" w:rsidR="005B38DB" w:rsidRPr="003900E1" w:rsidRDefault="005B38DB" w:rsidP="000C5ACB">
      <w:pPr>
        <w:keepNext/>
        <w:keepLines/>
        <w:rPr>
          <w:rFonts w:eastAsiaTheme="majorEastAsia"/>
        </w:rPr>
      </w:pPr>
      <w:r w:rsidRPr="003900E1">
        <w:rPr>
          <w:rFonts w:eastAsiaTheme="majorEastAsia"/>
        </w:rPr>
        <w:t xml:space="preserve">The </w:t>
      </w:r>
      <w:r w:rsidR="00F87628">
        <w:rPr>
          <w:rFonts w:eastAsiaTheme="majorEastAsia"/>
        </w:rPr>
        <w:t xml:space="preserve">RAMI </w:t>
      </w:r>
      <w:r>
        <w:rPr>
          <w:rFonts w:eastAsiaTheme="majorEastAsia"/>
        </w:rPr>
        <w:t xml:space="preserve">will pay the </w:t>
      </w:r>
      <w:r w:rsidR="00F87628">
        <w:rPr>
          <w:rFonts w:eastAsiaTheme="majorEastAsia"/>
        </w:rPr>
        <w:t xml:space="preserve">AviaGlobal Group </w:t>
      </w:r>
      <w:r w:rsidR="00567507">
        <w:rPr>
          <w:rFonts w:eastAsiaTheme="majorEastAsia"/>
        </w:rPr>
        <w:t>$50,000 US</w:t>
      </w:r>
      <w:r w:rsidRPr="003900E1">
        <w:rPr>
          <w:rFonts w:eastAsiaTheme="majorEastAsia"/>
        </w:rPr>
        <w:t xml:space="preserve"> for the Services as follows</w:t>
      </w:r>
      <w:r>
        <w:rPr>
          <w:rFonts w:eastAsiaTheme="majorEastAsia"/>
        </w:rPr>
        <w:t>:</w:t>
      </w:r>
      <w:r w:rsidRPr="003900E1">
        <w:rPr>
          <w:rFonts w:eastAsiaTheme="majorEastAsia"/>
        </w:rPr>
        <w:t xml:space="preserve"> </w:t>
      </w:r>
    </w:p>
    <w:p w14:paraId="79DF1599" w14:textId="147696DE" w:rsidR="005B38DB" w:rsidRPr="000C5ACB" w:rsidRDefault="005B38DB" w:rsidP="005B38DB">
      <w:pPr>
        <w:pStyle w:val="ListParagraph"/>
        <w:numPr>
          <w:ilvl w:val="0"/>
          <w:numId w:val="19"/>
        </w:numPr>
        <w:rPr>
          <w:rFonts w:eastAsiaTheme="majorEastAsia"/>
          <w:bCs/>
        </w:rPr>
      </w:pPr>
      <w:r w:rsidRPr="000C5ACB">
        <w:rPr>
          <w:rFonts w:eastAsiaTheme="majorEastAsia"/>
          <w:bCs/>
        </w:rPr>
        <w:t>The first of $</w:t>
      </w:r>
      <w:r w:rsidR="00F87628" w:rsidRPr="000C5ACB">
        <w:rPr>
          <w:rFonts w:eastAsiaTheme="majorEastAsia"/>
          <w:bCs/>
        </w:rPr>
        <w:t>20</w:t>
      </w:r>
      <w:r w:rsidRPr="000C5ACB">
        <w:rPr>
          <w:rFonts w:eastAsiaTheme="majorEastAsia"/>
          <w:bCs/>
        </w:rPr>
        <w:t xml:space="preserve">,000 US </w:t>
      </w:r>
      <w:r w:rsidR="007C002D">
        <w:rPr>
          <w:rFonts w:eastAsiaTheme="majorEastAsia"/>
          <w:bCs/>
        </w:rPr>
        <w:t>will be invoiced upon</w:t>
      </w:r>
      <w:r w:rsidRPr="000C5ACB">
        <w:rPr>
          <w:rFonts w:eastAsiaTheme="majorEastAsia"/>
          <w:bCs/>
        </w:rPr>
        <w:t xml:space="preserve"> </w:t>
      </w:r>
      <w:r w:rsidR="007C002D" w:rsidRPr="000C5ACB">
        <w:rPr>
          <w:rFonts w:eastAsiaTheme="majorEastAsia"/>
          <w:bCs/>
        </w:rPr>
        <w:t>execution date of this agreement</w:t>
      </w:r>
      <w:r w:rsidR="007C002D" w:rsidRPr="000C5ACB">
        <w:rPr>
          <w:rFonts w:eastAsiaTheme="majorEastAsia"/>
          <w:bCs/>
        </w:rPr>
        <w:t xml:space="preserve"> </w:t>
      </w:r>
      <w:r w:rsidR="007C002D">
        <w:rPr>
          <w:rFonts w:eastAsiaTheme="majorEastAsia"/>
          <w:bCs/>
        </w:rPr>
        <w:t xml:space="preserve">and </w:t>
      </w:r>
      <w:r w:rsidR="00D20E6E">
        <w:rPr>
          <w:rFonts w:eastAsiaTheme="majorEastAsia"/>
          <w:bCs/>
        </w:rPr>
        <w:t xml:space="preserve">paid by RAMI </w:t>
      </w:r>
      <w:r w:rsidR="007C002D">
        <w:rPr>
          <w:rFonts w:eastAsiaTheme="majorEastAsia"/>
          <w:bCs/>
        </w:rPr>
        <w:t xml:space="preserve">in </w:t>
      </w:r>
      <w:r w:rsidRPr="000C5ACB">
        <w:rPr>
          <w:rFonts w:eastAsiaTheme="majorEastAsia"/>
          <w:bCs/>
        </w:rPr>
        <w:t xml:space="preserve">ten (10) working days. </w:t>
      </w:r>
    </w:p>
    <w:p w14:paraId="5AA71C2A" w14:textId="5779A3C2" w:rsidR="00F87628" w:rsidRPr="000C5ACB" w:rsidRDefault="00F87628" w:rsidP="005B38DB">
      <w:pPr>
        <w:pStyle w:val="ListParagraph"/>
        <w:numPr>
          <w:ilvl w:val="0"/>
          <w:numId w:val="19"/>
        </w:numPr>
        <w:rPr>
          <w:rFonts w:eastAsiaTheme="majorEastAsia"/>
          <w:bCs/>
        </w:rPr>
      </w:pPr>
      <w:r w:rsidRPr="000C5ACB">
        <w:rPr>
          <w:rFonts w:eastAsiaTheme="majorEastAsia"/>
          <w:bCs/>
        </w:rPr>
        <w:t xml:space="preserve">AviaGlobal Group </w:t>
      </w:r>
      <w:r w:rsidR="00D20E6E">
        <w:rPr>
          <w:rFonts w:eastAsiaTheme="majorEastAsia"/>
          <w:bCs/>
        </w:rPr>
        <w:t xml:space="preserve">will invoice RAMI </w:t>
      </w:r>
      <w:r w:rsidRPr="000C5ACB">
        <w:rPr>
          <w:rFonts w:eastAsiaTheme="majorEastAsia"/>
          <w:bCs/>
        </w:rPr>
        <w:t xml:space="preserve">$10,000 US at </w:t>
      </w:r>
      <w:r w:rsidR="00D20E6E">
        <w:rPr>
          <w:rFonts w:eastAsiaTheme="majorEastAsia"/>
          <w:bCs/>
        </w:rPr>
        <w:t xml:space="preserve">the </w:t>
      </w:r>
      <w:r w:rsidR="007C002D">
        <w:rPr>
          <w:rFonts w:eastAsiaTheme="majorEastAsia"/>
          <w:bCs/>
        </w:rPr>
        <w:t>Step One deliverable</w:t>
      </w:r>
      <w:r w:rsidR="00D20E6E">
        <w:rPr>
          <w:rFonts w:eastAsiaTheme="majorEastAsia"/>
          <w:bCs/>
        </w:rPr>
        <w:t xml:space="preserve"> and will be paid by RAMI in ten (10) working days</w:t>
      </w:r>
      <w:r w:rsidR="007C002D">
        <w:rPr>
          <w:rFonts w:eastAsiaTheme="majorEastAsia"/>
          <w:bCs/>
        </w:rPr>
        <w:t>.</w:t>
      </w:r>
    </w:p>
    <w:p w14:paraId="15FABC22" w14:textId="2AB31C7E" w:rsidR="00D20E6E" w:rsidRPr="000C5ACB" w:rsidRDefault="00D20E6E" w:rsidP="00D20E6E">
      <w:pPr>
        <w:pStyle w:val="ListParagraph"/>
        <w:numPr>
          <w:ilvl w:val="0"/>
          <w:numId w:val="19"/>
        </w:numPr>
        <w:rPr>
          <w:rFonts w:eastAsiaTheme="majorEastAsia"/>
          <w:bCs/>
        </w:rPr>
      </w:pPr>
      <w:r w:rsidRPr="000C5ACB">
        <w:rPr>
          <w:rFonts w:eastAsiaTheme="majorEastAsia"/>
          <w:bCs/>
        </w:rPr>
        <w:t xml:space="preserve">AviaGlobal Group </w:t>
      </w:r>
      <w:r>
        <w:rPr>
          <w:rFonts w:eastAsiaTheme="majorEastAsia"/>
          <w:bCs/>
        </w:rPr>
        <w:t xml:space="preserve">will invoice RAMI </w:t>
      </w:r>
      <w:r w:rsidRPr="000C5ACB">
        <w:rPr>
          <w:rFonts w:eastAsiaTheme="majorEastAsia"/>
          <w:bCs/>
        </w:rPr>
        <w:t xml:space="preserve">$10,000 US at </w:t>
      </w:r>
      <w:r>
        <w:rPr>
          <w:rFonts w:eastAsiaTheme="majorEastAsia"/>
          <w:bCs/>
        </w:rPr>
        <w:t xml:space="preserve">the Step </w:t>
      </w:r>
      <w:r>
        <w:rPr>
          <w:rFonts w:eastAsiaTheme="majorEastAsia"/>
          <w:bCs/>
        </w:rPr>
        <w:t>Two</w:t>
      </w:r>
      <w:r>
        <w:rPr>
          <w:rFonts w:eastAsiaTheme="majorEastAsia"/>
          <w:bCs/>
        </w:rPr>
        <w:t xml:space="preserve"> deliverable and will be paid by RAMI in ten (10) working days.</w:t>
      </w:r>
    </w:p>
    <w:p w14:paraId="5EDD9082" w14:textId="484FE05D" w:rsidR="004D7266" w:rsidRPr="000C5ACB" w:rsidRDefault="004D7266" w:rsidP="004D7266">
      <w:pPr>
        <w:pStyle w:val="ListParagraph"/>
        <w:numPr>
          <w:ilvl w:val="0"/>
          <w:numId w:val="19"/>
        </w:numPr>
        <w:rPr>
          <w:rFonts w:eastAsiaTheme="majorEastAsia"/>
          <w:bCs/>
        </w:rPr>
      </w:pPr>
      <w:r w:rsidRPr="000C5ACB">
        <w:rPr>
          <w:rFonts w:eastAsiaTheme="majorEastAsia"/>
          <w:bCs/>
        </w:rPr>
        <w:t xml:space="preserve">AviaGlobal Group </w:t>
      </w:r>
      <w:r>
        <w:rPr>
          <w:rFonts w:eastAsiaTheme="majorEastAsia"/>
          <w:bCs/>
        </w:rPr>
        <w:t xml:space="preserve">will invoice RAMI </w:t>
      </w:r>
      <w:r>
        <w:rPr>
          <w:rFonts w:eastAsiaTheme="majorEastAsia"/>
          <w:bCs/>
        </w:rPr>
        <w:t xml:space="preserve">for the remaining </w:t>
      </w:r>
      <w:r w:rsidRPr="000C5ACB">
        <w:rPr>
          <w:rFonts w:eastAsiaTheme="majorEastAsia"/>
          <w:bCs/>
        </w:rPr>
        <w:t xml:space="preserve">$10,000 US </w:t>
      </w:r>
      <w:r>
        <w:rPr>
          <w:rFonts w:eastAsiaTheme="majorEastAsia"/>
          <w:bCs/>
        </w:rPr>
        <w:t>upon delivery of the final report (Step Three deliverable)</w:t>
      </w:r>
      <w:r>
        <w:rPr>
          <w:rFonts w:eastAsiaTheme="majorEastAsia"/>
          <w:bCs/>
        </w:rPr>
        <w:t xml:space="preserve"> and will be paid by RAMI in ten (10) working days.</w:t>
      </w:r>
    </w:p>
    <w:p w14:paraId="5CB2AAD8" w14:textId="2AD9332F" w:rsidR="005B38DB" w:rsidRDefault="0012496D" w:rsidP="005B38DB">
      <w:pPr>
        <w:pStyle w:val="ListParagraph"/>
        <w:numPr>
          <w:ilvl w:val="0"/>
          <w:numId w:val="19"/>
        </w:numPr>
        <w:rPr>
          <w:rFonts w:eastAsiaTheme="majorEastAsia"/>
        </w:rPr>
      </w:pPr>
      <w:r>
        <w:rPr>
          <w:rFonts w:eastAsiaTheme="majorEastAsia"/>
        </w:rPr>
        <w:t>Reimbursable</w:t>
      </w:r>
      <w:r w:rsidR="007C002D">
        <w:rPr>
          <w:rFonts w:eastAsiaTheme="majorEastAsia"/>
        </w:rPr>
        <w:t xml:space="preserve"> expense </w:t>
      </w:r>
      <w:r>
        <w:rPr>
          <w:rFonts w:eastAsiaTheme="majorEastAsia"/>
        </w:rPr>
        <w:t>invoices</w:t>
      </w:r>
      <w:r w:rsidR="007C002D">
        <w:rPr>
          <w:rFonts w:eastAsiaTheme="majorEastAsia"/>
        </w:rPr>
        <w:t xml:space="preserve"> </w:t>
      </w:r>
      <w:r w:rsidR="005B38DB" w:rsidRPr="00BE0C43">
        <w:rPr>
          <w:rFonts w:eastAsiaTheme="majorEastAsia"/>
        </w:rPr>
        <w:t xml:space="preserve">submitted by the </w:t>
      </w:r>
      <w:r w:rsidR="000C5ACB">
        <w:rPr>
          <w:rFonts w:eastAsiaTheme="majorEastAsia"/>
        </w:rPr>
        <w:t>AviaGlobal Group</w:t>
      </w:r>
      <w:r w:rsidR="000C5ACB" w:rsidRPr="00BE0C43">
        <w:rPr>
          <w:rFonts w:eastAsiaTheme="majorEastAsia"/>
        </w:rPr>
        <w:t xml:space="preserve"> </w:t>
      </w:r>
      <w:r w:rsidR="005B38DB" w:rsidRPr="00BE0C43">
        <w:rPr>
          <w:rFonts w:eastAsiaTheme="majorEastAsia"/>
        </w:rPr>
        <w:t xml:space="preserve">to </w:t>
      </w:r>
      <w:r w:rsidR="000C5ACB">
        <w:rPr>
          <w:rFonts w:eastAsiaTheme="majorEastAsia"/>
        </w:rPr>
        <w:t>RAMI</w:t>
      </w:r>
      <w:r w:rsidR="005B38DB" w:rsidRPr="00BE0C43">
        <w:rPr>
          <w:rFonts w:eastAsiaTheme="majorEastAsia"/>
        </w:rPr>
        <w:t xml:space="preserve"> are due within </w:t>
      </w:r>
      <w:r w:rsidR="000C5ACB">
        <w:rPr>
          <w:rFonts w:eastAsiaTheme="majorEastAsia"/>
        </w:rPr>
        <w:t>15</w:t>
      </w:r>
      <w:r w:rsidR="000C5ACB" w:rsidRPr="00BE0C43">
        <w:rPr>
          <w:rFonts w:eastAsiaTheme="majorEastAsia"/>
        </w:rPr>
        <w:t xml:space="preserve"> </w:t>
      </w:r>
      <w:r w:rsidR="005B38DB" w:rsidRPr="00BE0C43">
        <w:rPr>
          <w:rFonts w:eastAsiaTheme="majorEastAsia"/>
        </w:rPr>
        <w:t>days of receipt.</w:t>
      </w:r>
    </w:p>
    <w:p w14:paraId="186E137C" w14:textId="2154D387" w:rsidR="003900E1" w:rsidRPr="00360186" w:rsidRDefault="003900E1" w:rsidP="00360186">
      <w:pPr>
        <w:pStyle w:val="Heading1"/>
      </w:pPr>
      <w:bookmarkStart w:id="3" w:name="_Hlk4056235"/>
      <w:bookmarkStart w:id="4" w:name="_Hlk4055327"/>
      <w:r w:rsidRPr="003900E1">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t>IN CONSIDERATION OF</w:t>
      </w:r>
    </w:p>
    <w:bookmarkEnd w:id="3"/>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w:t>
      </w:r>
      <w:r w:rsidRPr="003900E1">
        <w:rPr>
          <w:rFonts w:eastAsiaTheme="majorEastAsia"/>
        </w:rPr>
        <w:lastRenderedPageBreak/>
        <w:t xml:space="preserve">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1B484269" w:rsidR="003900E1" w:rsidRPr="003900E1" w:rsidRDefault="005D11FF" w:rsidP="003900E1">
      <w:pPr>
        <w:pStyle w:val="ListNumber"/>
        <w:rPr>
          <w:rFonts w:eastAsiaTheme="majorEastAsia"/>
          <w:b w:val="0"/>
        </w:rPr>
      </w:pPr>
      <w:r>
        <w:rPr>
          <w:rFonts w:eastAsiaTheme="majorEastAsia"/>
          <w:b w:val="0"/>
        </w:rPr>
        <w:t>Provide services described in the “Summary” above as detailed in a mutually agreed to Statement of Work (SOW).</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5" w:name="_Hlk3974341"/>
      <w:r w:rsidRPr="003900E1">
        <w:t xml:space="preserve">TERM OF AGREEMENT </w:t>
      </w:r>
    </w:p>
    <w:p w14:paraId="06D38002" w14:textId="7E23ACC2" w:rsidR="00BE0C43" w:rsidRDefault="003900E1" w:rsidP="003900E1">
      <w:pPr>
        <w:rPr>
          <w:rFonts w:eastAsiaTheme="majorEastAsia"/>
        </w:rPr>
      </w:pPr>
      <w:r w:rsidRPr="003900E1">
        <w:rPr>
          <w:rFonts w:eastAsiaTheme="majorEastAsia"/>
        </w:rPr>
        <w:t>The term of this Agreement (the "Term") will begin on the date of this Agreement and will remain in full force and effect until</w:t>
      </w:r>
      <w:r w:rsidR="00D65AE6">
        <w:rPr>
          <w:rFonts w:eastAsiaTheme="majorEastAsia"/>
        </w:rPr>
        <w:t>:</w:t>
      </w:r>
    </w:p>
    <w:p w14:paraId="58273A01" w14:textId="77777777" w:rsidR="00BE0C43" w:rsidRDefault="00BE0C43" w:rsidP="00BE0C43">
      <w:pPr>
        <w:pStyle w:val="ListParagraph"/>
        <w:numPr>
          <w:ilvl w:val="0"/>
          <w:numId w:val="20"/>
        </w:numPr>
        <w:rPr>
          <w:rFonts w:eastAsiaTheme="majorEastAsia"/>
        </w:rPr>
      </w:pPr>
      <w:r>
        <w:rPr>
          <w:rFonts w:eastAsiaTheme="majorEastAsia"/>
        </w:rPr>
        <w:t>T</w:t>
      </w:r>
      <w:r w:rsidR="003900E1" w:rsidRPr="00BE0C43">
        <w:rPr>
          <w:rFonts w:eastAsiaTheme="majorEastAsia"/>
        </w:rPr>
        <w:t>he completion of the Services</w:t>
      </w:r>
    </w:p>
    <w:p w14:paraId="1037F1BE" w14:textId="3E5087E3" w:rsidR="00BE0C43" w:rsidRDefault="00BE0C43" w:rsidP="00BE0C43">
      <w:pPr>
        <w:pStyle w:val="ListParagraph"/>
        <w:numPr>
          <w:ilvl w:val="0"/>
          <w:numId w:val="2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 xml:space="preserve">agreed to period from </w:t>
      </w:r>
      <w:r w:rsidR="00360186">
        <w:rPr>
          <w:rFonts w:eastAsiaTheme="majorEastAsia"/>
        </w:rPr>
        <w:t xml:space="preserve">April </w:t>
      </w:r>
      <w:r w:rsidR="002001AE">
        <w:rPr>
          <w:rFonts w:eastAsiaTheme="majorEastAsia"/>
        </w:rPr>
        <w:t>12</w:t>
      </w:r>
      <w:r>
        <w:rPr>
          <w:rFonts w:eastAsiaTheme="majorEastAsia"/>
        </w:rPr>
        <w:t>, 20</w:t>
      </w:r>
      <w:r w:rsidR="00360186">
        <w:rPr>
          <w:rFonts w:eastAsiaTheme="majorEastAsia"/>
        </w:rPr>
        <w:t>19</w:t>
      </w:r>
      <w:r>
        <w:rPr>
          <w:rFonts w:eastAsiaTheme="majorEastAsia"/>
        </w:rPr>
        <w:t xml:space="preserve"> </w:t>
      </w:r>
      <w:r w:rsidRPr="00D20E6E">
        <w:rPr>
          <w:rFonts w:eastAsiaTheme="majorEastAsia"/>
        </w:rPr>
        <w:t xml:space="preserve">through </w:t>
      </w:r>
      <w:r w:rsidR="00360186" w:rsidRPr="00D20E6E">
        <w:rPr>
          <w:rFonts w:eastAsiaTheme="majorEastAsia"/>
        </w:rPr>
        <w:t xml:space="preserve">September </w:t>
      </w:r>
      <w:r w:rsidR="0012496D" w:rsidRPr="00D20E6E">
        <w:rPr>
          <w:rFonts w:eastAsiaTheme="majorEastAsia"/>
        </w:rPr>
        <w:t>16</w:t>
      </w:r>
      <w:r w:rsidRPr="00D20E6E">
        <w:rPr>
          <w:rFonts w:eastAsiaTheme="majorEastAsia"/>
        </w:rPr>
        <w:t>, 20</w:t>
      </w:r>
      <w:r w:rsidR="00360186" w:rsidRPr="00D20E6E">
        <w:rPr>
          <w:rFonts w:eastAsiaTheme="majorEastAsia"/>
        </w:rPr>
        <w:t>19</w:t>
      </w:r>
      <w:r w:rsidR="003900E1" w:rsidRPr="00BE0C43">
        <w:rPr>
          <w:rFonts w:eastAsiaTheme="majorEastAsia"/>
        </w:rPr>
        <w:t>,</w:t>
      </w:r>
    </w:p>
    <w:p w14:paraId="1A4DD04F" w14:textId="77777777" w:rsidR="0012496D" w:rsidRPr="00D20E6E" w:rsidRDefault="0012496D" w:rsidP="00D20E6E">
      <w:pPr>
        <w:pStyle w:val="ListParagraph"/>
        <w:numPr>
          <w:ilvl w:val="0"/>
          <w:numId w:val="20"/>
        </w:numPr>
        <w:rPr>
          <w:rFonts w:eastAsiaTheme="majorEastAsia"/>
        </w:rPr>
      </w:pPr>
      <w:r w:rsidRPr="00D20E6E">
        <w:rPr>
          <w:rFonts w:eastAsiaTheme="majorEastAsia"/>
        </w:rPr>
        <w:t>It is expected that the relationship between RAMI and AviaGlobal will be extended prior to the expiration of the current term based on the Parties’ mutual agreement to proceed with capture actions and with the written consent of the Parties</w:t>
      </w:r>
      <w:bookmarkEnd w:id="5"/>
    </w:p>
    <w:p w14:paraId="7EA48D64" w14:textId="3A062F35"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2013226A" w14:textId="77777777" w:rsidR="00360186" w:rsidRPr="003900E1" w:rsidRDefault="00360186" w:rsidP="00360186">
      <w:pPr>
        <w:pStyle w:val="Heading1"/>
      </w:pPr>
      <w:r w:rsidRPr="003900E1">
        <w:t xml:space="preserve">CURRENCY </w:t>
      </w:r>
    </w:p>
    <w:p w14:paraId="191C0AF6" w14:textId="77777777" w:rsidR="00360186" w:rsidRPr="003900E1" w:rsidRDefault="00360186" w:rsidP="00360186">
      <w:pPr>
        <w:rPr>
          <w:rFonts w:eastAsiaTheme="majorEastAsia"/>
        </w:rPr>
      </w:pPr>
      <w:r w:rsidRPr="003900E1">
        <w:rPr>
          <w:rFonts w:eastAsiaTheme="majorEastAsia"/>
        </w:rPr>
        <w:t>Except as otherwise provided in this Agreement, all monetary amounts referred to in this Agreement are in USD (US Dollars)</w:t>
      </w:r>
      <w:r>
        <w:rPr>
          <w:rFonts w:eastAsiaTheme="majorEastAsia"/>
        </w:rPr>
        <w:t xml:space="preserve"> and deliverables will be EX Works, Consultant’s Facility, Phoenix, AZ, USA</w:t>
      </w:r>
      <w:r w:rsidRPr="003900E1">
        <w:rPr>
          <w:rFonts w:eastAsiaTheme="majorEastAsia"/>
        </w:rPr>
        <w:t xml:space="preserve">. </w:t>
      </w:r>
    </w:p>
    <w:p w14:paraId="63DD39A9" w14:textId="77777777" w:rsidR="00360186" w:rsidRPr="003900E1" w:rsidRDefault="00360186" w:rsidP="00360186">
      <w:pPr>
        <w:pStyle w:val="Heading1"/>
      </w:pPr>
      <w:r w:rsidRPr="003900E1">
        <w:t xml:space="preserve">COMPENSATION </w:t>
      </w:r>
    </w:p>
    <w:p w14:paraId="38F9EE5F" w14:textId="77777777" w:rsidR="00360186" w:rsidRDefault="00360186" w:rsidP="00360186">
      <w:pPr>
        <w:rPr>
          <w:rFonts w:eastAsiaTheme="majorEastAsia"/>
          <w:highlight w:val="yellow"/>
        </w:rPr>
      </w:pPr>
      <w:r w:rsidRPr="003900E1">
        <w:rPr>
          <w:rFonts w:eastAsiaTheme="majorEastAsia"/>
        </w:rPr>
        <w:t xml:space="preserve">The </w:t>
      </w:r>
      <w:r>
        <w:rPr>
          <w:rFonts w:eastAsiaTheme="majorEastAsia"/>
        </w:rPr>
        <w:t>Client</w:t>
      </w:r>
      <w:r w:rsidRPr="003900E1">
        <w:rPr>
          <w:rFonts w:eastAsiaTheme="majorEastAsia"/>
        </w:rPr>
        <w:t xml:space="preserve"> will </w:t>
      </w:r>
      <w:r>
        <w:rPr>
          <w:rFonts w:eastAsiaTheme="majorEastAsia"/>
        </w:rPr>
        <w:t>pay</w:t>
      </w:r>
      <w:r w:rsidRPr="003900E1">
        <w:rPr>
          <w:rFonts w:eastAsiaTheme="majorEastAsia"/>
        </w:rPr>
        <w:t xml:space="preserve"> the </w:t>
      </w:r>
      <w:r>
        <w:rPr>
          <w:rFonts w:eastAsiaTheme="majorEastAsia"/>
        </w:rPr>
        <w:t>Consultant</w:t>
      </w:r>
      <w:r w:rsidRPr="003900E1">
        <w:rPr>
          <w:rFonts w:eastAsiaTheme="majorEastAsia"/>
        </w:rPr>
        <w:t xml:space="preserve"> for the Services</w:t>
      </w:r>
      <w:r>
        <w:rPr>
          <w:rFonts w:eastAsiaTheme="majorEastAsia"/>
        </w:rPr>
        <w:t xml:space="preserve"> per the amounts and schedule listed in “FEES”, herein, and all invoices submitted by Consultant to the Client are due within 15 days of date of the invoice.</w:t>
      </w:r>
      <w:r w:rsidRPr="00DD2DA9">
        <w:rPr>
          <w:rFonts w:eastAsiaTheme="majorEastAsia"/>
          <w:highlight w:val="yellow"/>
        </w:rPr>
        <w:t xml:space="preserve">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w:t>
      </w:r>
      <w:r w:rsidRPr="003900E1">
        <w:rPr>
          <w:rFonts w:eastAsiaTheme="majorEastAsia"/>
        </w:rPr>
        <w:lastRenderedPageBreak/>
        <w:t xml:space="preserve">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t xml:space="preserve">REIMBURSEMENT OF EXPENSES </w:t>
      </w:r>
    </w:p>
    <w:p w14:paraId="2E25C46B" w14:textId="487F2D9C" w:rsidR="003900E1" w:rsidRPr="00DC3961" w:rsidRDefault="003900E1" w:rsidP="003900E1">
      <w:pPr>
        <w:rPr>
          <w:rFonts w:eastAsiaTheme="majorEastAsia"/>
        </w:rPr>
      </w:pPr>
      <w:r w:rsidRPr="003900E1">
        <w:rPr>
          <w:rFonts w:eastAsiaTheme="majorEastAsia"/>
        </w:rPr>
        <w:t xml:space="preserve">The Consultant will be </w:t>
      </w:r>
      <w:r w:rsidR="00654BCC">
        <w:rPr>
          <w:rFonts w:eastAsiaTheme="majorEastAsia"/>
        </w:rPr>
        <w:t>invoiced</w:t>
      </w:r>
      <w:r w:rsidRPr="003900E1">
        <w:rPr>
          <w:rFonts w:eastAsiaTheme="majorEastAsia"/>
        </w:rPr>
        <w:t xml:space="preserve"> </w:t>
      </w:r>
      <w:r w:rsidR="00654BCC">
        <w:rPr>
          <w:rFonts w:eastAsiaTheme="majorEastAsia"/>
        </w:rPr>
        <w:t>monthly</w:t>
      </w:r>
      <w:r w:rsidRPr="003900E1">
        <w:rPr>
          <w:rFonts w:eastAsiaTheme="majorEastAsia"/>
        </w:rPr>
        <w:t xml:space="preserv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lastRenderedPageBreak/>
        <w:t>Methodology, procedures and techniques developed by the Consultant during the execution of this Agreement remain property of the Consultant unless otherwise agreed to in writing. In accordance 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09D6B74A"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lastRenderedPageBreak/>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lastRenderedPageBreak/>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47D8A863" w14:textId="77777777" w:rsidR="00360186" w:rsidRPr="00EA6588" w:rsidRDefault="00360186" w:rsidP="00360186">
      <w:pPr>
        <w:rPr>
          <w:rFonts w:eastAsiaTheme="majorEastAsia"/>
        </w:rPr>
      </w:pPr>
      <w:r w:rsidRPr="00EA6588">
        <w:rPr>
          <w:rFonts w:eastAsiaTheme="majorEastAsia"/>
        </w:rPr>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p w14:paraId="093EDD7D" w14:textId="68DA8841" w:rsidR="00C47823" w:rsidRDefault="00C47823" w:rsidP="00CC1396">
      <w:pPr>
        <w:pStyle w:val="Heading1"/>
      </w:pPr>
      <w:r>
        <w:lastRenderedPageBreak/>
        <w:t>Attachment: Rate Sheet</w:t>
      </w:r>
    </w:p>
    <w:p w14:paraId="7C91891B" w14:textId="77777777" w:rsidR="00654BCC" w:rsidRPr="00CA356C" w:rsidRDefault="00654BCC" w:rsidP="00D20E6E">
      <w:pPr>
        <w:pStyle w:val="Heading2"/>
      </w:pPr>
      <w:r>
        <w:t xml:space="preserve">2019 </w:t>
      </w:r>
      <w:r w:rsidRPr="00CA356C">
        <w:t>Rate Sheet</w:t>
      </w:r>
      <w:r>
        <w:t>, as applicable and, or modified by consulting agreements</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Actuals (Business class &gt; 8 hrs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6F18E682"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00EC4566">
        <w:t>Taxi</w:t>
      </w:r>
      <w:bookmarkStart w:id="6" w:name="_GoBack"/>
      <w:bookmarkEnd w:id="6"/>
      <w:r w:rsidRPr="00CA356C">
        <w:t>,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4"/>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5A714" w14:textId="77777777" w:rsidR="00CE22DB" w:rsidRDefault="00CE22DB">
      <w:pPr>
        <w:spacing w:after="0" w:line="240" w:lineRule="auto"/>
      </w:pPr>
      <w:r>
        <w:separator/>
      </w:r>
    </w:p>
    <w:p w14:paraId="33777C9D" w14:textId="77777777" w:rsidR="00CE22DB" w:rsidRDefault="00CE22DB"/>
    <w:p w14:paraId="09F45E6B" w14:textId="77777777" w:rsidR="00CE22DB" w:rsidRDefault="00CE22DB"/>
    <w:p w14:paraId="7ED6D801" w14:textId="77777777" w:rsidR="00CE22DB" w:rsidRDefault="00CE22DB" w:rsidP="00D74600"/>
  </w:endnote>
  <w:endnote w:type="continuationSeparator" w:id="0">
    <w:p w14:paraId="3D19E4D7" w14:textId="77777777" w:rsidR="00CE22DB" w:rsidRDefault="00CE22DB">
      <w:pPr>
        <w:spacing w:after="0" w:line="240" w:lineRule="auto"/>
      </w:pPr>
      <w:r>
        <w:continuationSeparator/>
      </w:r>
    </w:p>
    <w:p w14:paraId="256CF35C" w14:textId="77777777" w:rsidR="00CE22DB" w:rsidRDefault="00CE22DB"/>
    <w:p w14:paraId="5FC0CF6F" w14:textId="77777777" w:rsidR="00CE22DB" w:rsidRDefault="00CE22DB"/>
    <w:p w14:paraId="02E2CC50" w14:textId="77777777" w:rsidR="00CE22DB" w:rsidRDefault="00CE22DB"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39D854DD" w:rsidR="005B38DB" w:rsidRPr="00EA128D" w:rsidRDefault="00EC4566" w:rsidP="005B38DB">
    <w:pPr>
      <w:pStyle w:val="Disclaimer"/>
      <w:tabs>
        <w:tab w:val="center" w:pos="4680"/>
        <w:tab w:val="right" w:pos="9360"/>
      </w:tabs>
    </w:pPr>
    <w:r>
      <w:fldChar w:fldCharType="begin"/>
    </w:r>
    <w:r>
      <w:instrText xml:space="preserve"> FILENAME   \* MERGEFORMAT </w:instrText>
    </w:r>
    <w:r>
      <w:fldChar w:fldCharType="separate"/>
    </w:r>
    <w:r>
      <w:rPr>
        <w:noProof/>
      </w:rPr>
      <w:t>190411 - RAMI Europe Agreement Phase 1 V6</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Pr>
        <w:noProof/>
      </w:rPr>
      <w:t>April 11, 2019</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0" w:name="_Hlk536195228"/>
    <w:r w:rsidRPr="004C4DA9">
      <w:t>Grand Rapids</w:t>
    </w:r>
    <w:r w:rsidRPr="004C4DA9">
      <w:tab/>
      <w:t>Phoenix</w:t>
    </w:r>
    <w:r w:rsidRPr="004C4DA9">
      <w:tab/>
      <w:t>Strasbourg</w:t>
    </w:r>
  </w:p>
  <w:bookmarkEnd w:id="0"/>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3B3C7B00" w:rsidR="005B38DB" w:rsidRPr="00EA128D" w:rsidRDefault="00EC4566" w:rsidP="005B38DB">
    <w:pPr>
      <w:pStyle w:val="Disclaimer"/>
      <w:tabs>
        <w:tab w:val="center" w:pos="4680"/>
        <w:tab w:val="right" w:pos="9360"/>
      </w:tabs>
    </w:pPr>
    <w:r>
      <w:fldChar w:fldCharType="begin"/>
    </w:r>
    <w:r>
      <w:instrText xml:space="preserve"> FILENAME   \* MERGEFORMAT </w:instrText>
    </w:r>
    <w:r>
      <w:fldChar w:fldCharType="separate"/>
    </w:r>
    <w:r>
      <w:rPr>
        <w:noProof/>
      </w:rPr>
      <w:t>190411 - RAMI Europe Agreement Phase 1 V6</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Pr>
        <w:noProof/>
      </w:rPr>
      <w:t>April 11, 2019</w:t>
    </w:r>
    <w:r w:rsidR="005B38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1A478B3D" w:rsidR="00D74600" w:rsidRPr="00EA128D" w:rsidRDefault="00EC4566" w:rsidP="005B38DB">
    <w:pPr>
      <w:pStyle w:val="Disclaimer"/>
      <w:tabs>
        <w:tab w:val="center" w:pos="4680"/>
        <w:tab w:val="right" w:pos="9360"/>
      </w:tabs>
    </w:pPr>
    <w:r>
      <w:fldChar w:fldCharType="begin"/>
    </w:r>
    <w:r>
      <w:instrText xml:space="preserve"> FILENAME   \* MERGEFORMAT </w:instrText>
    </w:r>
    <w:r>
      <w:fldChar w:fldCharType="separate"/>
    </w:r>
    <w:r>
      <w:rPr>
        <w:noProof/>
      </w:rPr>
      <w:t>190411 - RAMI Europe Agreement Phase 1 V6</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Pr>
        <w:noProof/>
      </w:rPr>
      <w:t>April 11, 2019</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71872" w14:textId="77777777" w:rsidR="00CE22DB" w:rsidRDefault="00CE22DB">
      <w:pPr>
        <w:spacing w:after="0" w:line="240" w:lineRule="auto"/>
      </w:pPr>
      <w:r>
        <w:separator/>
      </w:r>
    </w:p>
    <w:p w14:paraId="6121C107" w14:textId="77777777" w:rsidR="00CE22DB" w:rsidRDefault="00CE22DB"/>
    <w:p w14:paraId="66F70DDF" w14:textId="77777777" w:rsidR="00CE22DB" w:rsidRDefault="00CE22DB"/>
    <w:p w14:paraId="2EDC062B" w14:textId="77777777" w:rsidR="00CE22DB" w:rsidRDefault="00CE22DB" w:rsidP="00D74600"/>
  </w:footnote>
  <w:footnote w:type="continuationSeparator" w:id="0">
    <w:p w14:paraId="0326B8E8" w14:textId="77777777" w:rsidR="00CE22DB" w:rsidRDefault="00CE22DB">
      <w:pPr>
        <w:spacing w:after="0" w:line="240" w:lineRule="auto"/>
      </w:pPr>
      <w:r>
        <w:continuationSeparator/>
      </w:r>
    </w:p>
    <w:p w14:paraId="7F90475D" w14:textId="77777777" w:rsidR="00CE22DB" w:rsidRDefault="00CE22DB"/>
    <w:p w14:paraId="5D0EA5A2" w14:textId="77777777" w:rsidR="00CE22DB" w:rsidRDefault="00CE22DB"/>
    <w:p w14:paraId="15F52985" w14:textId="77777777" w:rsidR="00CE22DB" w:rsidRDefault="00CE22DB"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6704"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4FA767" id="Straight Connector 5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2608"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7A1FC"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800"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8512"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15DA4"/>
    <w:multiLevelType w:val="hybridMultilevel"/>
    <w:tmpl w:val="9AF6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1"/>
  </w:num>
  <w:num w:numId="14">
    <w:abstractNumId w:val="15"/>
  </w:num>
  <w:num w:numId="15">
    <w:abstractNumId w:val="16"/>
  </w:num>
  <w:num w:numId="16">
    <w:abstractNumId w:val="18"/>
  </w:num>
  <w:num w:numId="17">
    <w:abstractNumId w:val="12"/>
  </w:num>
  <w:num w:numId="18">
    <w:abstractNumId w:val="10"/>
  </w:num>
  <w:num w:numId="19">
    <w:abstractNumId w:val="13"/>
  </w:num>
  <w:num w:numId="20">
    <w:abstractNumId w:val="22"/>
  </w:num>
  <w:num w:numId="21">
    <w:abstractNumId w:val="14"/>
  </w:num>
  <w:num w:numId="22">
    <w:abstractNumId w:val="23"/>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C5ACB"/>
    <w:rsid w:val="000F21D1"/>
    <w:rsid w:val="000F67CB"/>
    <w:rsid w:val="00103D04"/>
    <w:rsid w:val="0010443C"/>
    <w:rsid w:val="0012496D"/>
    <w:rsid w:val="00152E53"/>
    <w:rsid w:val="00161E42"/>
    <w:rsid w:val="00164BA3"/>
    <w:rsid w:val="00167C5F"/>
    <w:rsid w:val="0017188D"/>
    <w:rsid w:val="001777B2"/>
    <w:rsid w:val="001B3CEF"/>
    <w:rsid w:val="001B49A6"/>
    <w:rsid w:val="001D4E6A"/>
    <w:rsid w:val="001E0E4A"/>
    <w:rsid w:val="002001AE"/>
    <w:rsid w:val="002117F2"/>
    <w:rsid w:val="002128C8"/>
    <w:rsid w:val="00217F5E"/>
    <w:rsid w:val="00230C0B"/>
    <w:rsid w:val="00235C34"/>
    <w:rsid w:val="00236449"/>
    <w:rsid w:val="00271C38"/>
    <w:rsid w:val="00290453"/>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76D01"/>
    <w:rsid w:val="00384967"/>
    <w:rsid w:val="003900E1"/>
    <w:rsid w:val="00395F42"/>
    <w:rsid w:val="003A1F95"/>
    <w:rsid w:val="003A5281"/>
    <w:rsid w:val="003A7098"/>
    <w:rsid w:val="003B6E21"/>
    <w:rsid w:val="003C17E2"/>
    <w:rsid w:val="003E34E1"/>
    <w:rsid w:val="003F303E"/>
    <w:rsid w:val="00416A86"/>
    <w:rsid w:val="00423DE4"/>
    <w:rsid w:val="0042594D"/>
    <w:rsid w:val="00430828"/>
    <w:rsid w:val="0044539A"/>
    <w:rsid w:val="004964CC"/>
    <w:rsid w:val="004B0E77"/>
    <w:rsid w:val="004C2A3F"/>
    <w:rsid w:val="004C4DA9"/>
    <w:rsid w:val="004D4719"/>
    <w:rsid w:val="004D7266"/>
    <w:rsid w:val="00504070"/>
    <w:rsid w:val="0051546B"/>
    <w:rsid w:val="005446AD"/>
    <w:rsid w:val="00544FE8"/>
    <w:rsid w:val="00567507"/>
    <w:rsid w:val="00570664"/>
    <w:rsid w:val="00583B71"/>
    <w:rsid w:val="0059434D"/>
    <w:rsid w:val="005A31AB"/>
    <w:rsid w:val="005B38DB"/>
    <w:rsid w:val="005D029E"/>
    <w:rsid w:val="005D11FF"/>
    <w:rsid w:val="00605429"/>
    <w:rsid w:val="006109F5"/>
    <w:rsid w:val="006110FC"/>
    <w:rsid w:val="0061480F"/>
    <w:rsid w:val="00620280"/>
    <w:rsid w:val="006302D7"/>
    <w:rsid w:val="006315DC"/>
    <w:rsid w:val="00633D27"/>
    <w:rsid w:val="00654BCC"/>
    <w:rsid w:val="00661219"/>
    <w:rsid w:val="00677E67"/>
    <w:rsid w:val="006A00AA"/>
    <w:rsid w:val="006A2514"/>
    <w:rsid w:val="006A6EE0"/>
    <w:rsid w:val="006A790F"/>
    <w:rsid w:val="006B1778"/>
    <w:rsid w:val="006B52E6"/>
    <w:rsid w:val="006B674E"/>
    <w:rsid w:val="006C7AD5"/>
    <w:rsid w:val="006D79D6"/>
    <w:rsid w:val="006E5945"/>
    <w:rsid w:val="006E6AA5"/>
    <w:rsid w:val="006F7778"/>
    <w:rsid w:val="007123B4"/>
    <w:rsid w:val="007264AA"/>
    <w:rsid w:val="00726B6B"/>
    <w:rsid w:val="0073102B"/>
    <w:rsid w:val="00753FE6"/>
    <w:rsid w:val="00756E4F"/>
    <w:rsid w:val="0075756B"/>
    <w:rsid w:val="007B4193"/>
    <w:rsid w:val="007B66CA"/>
    <w:rsid w:val="007B6F68"/>
    <w:rsid w:val="007C002D"/>
    <w:rsid w:val="007D3306"/>
    <w:rsid w:val="007D3E98"/>
    <w:rsid w:val="007D591B"/>
    <w:rsid w:val="007E7D8F"/>
    <w:rsid w:val="00801695"/>
    <w:rsid w:val="00804530"/>
    <w:rsid w:val="00817826"/>
    <w:rsid w:val="00817E64"/>
    <w:rsid w:val="00823BFB"/>
    <w:rsid w:val="00827CC8"/>
    <w:rsid w:val="00827F7C"/>
    <w:rsid w:val="0083559A"/>
    <w:rsid w:val="008430AA"/>
    <w:rsid w:val="00852EC2"/>
    <w:rsid w:val="00870BFF"/>
    <w:rsid w:val="0088028B"/>
    <w:rsid w:val="008834C2"/>
    <w:rsid w:val="00884301"/>
    <w:rsid w:val="00884772"/>
    <w:rsid w:val="008A7764"/>
    <w:rsid w:val="008C6059"/>
    <w:rsid w:val="008E26BF"/>
    <w:rsid w:val="008E63D5"/>
    <w:rsid w:val="008F20DC"/>
    <w:rsid w:val="008F3B9A"/>
    <w:rsid w:val="008F5FDC"/>
    <w:rsid w:val="00901B7B"/>
    <w:rsid w:val="00934E9A"/>
    <w:rsid w:val="00944F53"/>
    <w:rsid w:val="00954A1B"/>
    <w:rsid w:val="00985882"/>
    <w:rsid w:val="00994063"/>
    <w:rsid w:val="009962B3"/>
    <w:rsid w:val="009A27A1"/>
    <w:rsid w:val="009C50D0"/>
    <w:rsid w:val="00A0274D"/>
    <w:rsid w:val="00A05EF7"/>
    <w:rsid w:val="00A204D5"/>
    <w:rsid w:val="00A421B6"/>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D3212"/>
    <w:rsid w:val="00BE0C43"/>
    <w:rsid w:val="00C208FD"/>
    <w:rsid w:val="00C34F78"/>
    <w:rsid w:val="00C37C9C"/>
    <w:rsid w:val="00C47823"/>
    <w:rsid w:val="00C572F8"/>
    <w:rsid w:val="00C619C0"/>
    <w:rsid w:val="00C7063D"/>
    <w:rsid w:val="00C712BB"/>
    <w:rsid w:val="00C71DDA"/>
    <w:rsid w:val="00C759C2"/>
    <w:rsid w:val="00C77DFE"/>
    <w:rsid w:val="00C9192D"/>
    <w:rsid w:val="00CA163E"/>
    <w:rsid w:val="00CA7341"/>
    <w:rsid w:val="00CB1589"/>
    <w:rsid w:val="00CB4FBB"/>
    <w:rsid w:val="00CC1396"/>
    <w:rsid w:val="00CE22DB"/>
    <w:rsid w:val="00D03E76"/>
    <w:rsid w:val="00D20E6E"/>
    <w:rsid w:val="00D246F9"/>
    <w:rsid w:val="00D31A4C"/>
    <w:rsid w:val="00D6168D"/>
    <w:rsid w:val="00D65AE6"/>
    <w:rsid w:val="00D73F1F"/>
    <w:rsid w:val="00D74600"/>
    <w:rsid w:val="00D856AE"/>
    <w:rsid w:val="00DA3EF1"/>
    <w:rsid w:val="00DC2906"/>
    <w:rsid w:val="00DC3961"/>
    <w:rsid w:val="00DE0D78"/>
    <w:rsid w:val="00DE58EF"/>
    <w:rsid w:val="00E12265"/>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C4566"/>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30CB-235A-47BA-A058-C4D1117F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5</TotalTime>
  <Pages>12</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3</cp:revision>
  <cp:lastPrinted>2019-04-02T15:18:00Z</cp:lastPrinted>
  <dcterms:created xsi:type="dcterms:W3CDTF">2019-04-11T17:00:00Z</dcterms:created>
  <dcterms:modified xsi:type="dcterms:W3CDTF">2019-04-11T17:05:00Z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