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F3F0C" w14:textId="7F57B928" w:rsidR="00D0008D" w:rsidRPr="00666212" w:rsidRDefault="00684C68" w:rsidP="0050506E">
      <w:pPr>
        <w:spacing w:after="0" w:line="240" w:lineRule="auto"/>
        <w:jc w:val="center"/>
        <w:rPr>
          <w:sz w:val="24"/>
          <w:szCs w:val="24"/>
        </w:rPr>
      </w:pPr>
      <w:r w:rsidRPr="00666212">
        <w:rPr>
          <w:b/>
          <w:bCs/>
          <w:sz w:val="24"/>
          <w:szCs w:val="24"/>
        </w:rPr>
        <w:t>Peregrine</w:t>
      </w:r>
    </w:p>
    <w:p w14:paraId="0D52A380" w14:textId="1F730285" w:rsidR="00F66003" w:rsidRPr="00666212" w:rsidRDefault="00F66003" w:rsidP="0050506E">
      <w:pPr>
        <w:spacing w:after="0" w:line="240" w:lineRule="auto"/>
        <w:jc w:val="center"/>
        <w:rPr>
          <w:sz w:val="24"/>
          <w:szCs w:val="24"/>
        </w:rPr>
      </w:pPr>
      <w:r w:rsidRPr="00666212">
        <w:rPr>
          <w:sz w:val="24"/>
          <w:szCs w:val="24"/>
        </w:rPr>
        <w:t>7385 S. Peoria Street</w:t>
      </w:r>
      <w:r w:rsidR="00252273" w:rsidRPr="00666212">
        <w:rPr>
          <w:sz w:val="24"/>
          <w:szCs w:val="24"/>
        </w:rPr>
        <w:t xml:space="preserve"> Unit C4</w:t>
      </w:r>
    </w:p>
    <w:p w14:paraId="36572DF5" w14:textId="1A346649" w:rsidR="00F66003" w:rsidRPr="00666212" w:rsidRDefault="00252273" w:rsidP="0050506E">
      <w:pPr>
        <w:spacing w:after="0" w:line="240" w:lineRule="auto"/>
        <w:jc w:val="center"/>
        <w:rPr>
          <w:sz w:val="24"/>
          <w:szCs w:val="24"/>
        </w:rPr>
      </w:pPr>
      <w:r w:rsidRPr="00666212">
        <w:rPr>
          <w:sz w:val="24"/>
          <w:szCs w:val="24"/>
        </w:rPr>
        <w:t>En</w:t>
      </w:r>
      <w:r w:rsidR="00F66003" w:rsidRPr="00666212">
        <w:rPr>
          <w:sz w:val="24"/>
          <w:szCs w:val="24"/>
        </w:rPr>
        <w:t>glewood, CO 80112</w:t>
      </w:r>
    </w:p>
    <w:p w14:paraId="34A99EB5" w14:textId="77777777" w:rsidR="002106E8" w:rsidRDefault="00F66003" w:rsidP="0050506E">
      <w:pPr>
        <w:spacing w:after="0" w:line="240" w:lineRule="auto"/>
        <w:jc w:val="center"/>
        <w:rPr>
          <w:sz w:val="24"/>
          <w:szCs w:val="24"/>
        </w:rPr>
      </w:pPr>
      <w:r w:rsidRPr="00666212">
        <w:rPr>
          <w:sz w:val="24"/>
          <w:szCs w:val="24"/>
        </w:rPr>
        <w:t>303 325-3873</w:t>
      </w:r>
    </w:p>
    <w:p w14:paraId="5FB4EB07" w14:textId="0890C386" w:rsidR="00B25EDA" w:rsidRPr="00F94CFC" w:rsidRDefault="00F66003" w:rsidP="0050506E">
      <w:pPr>
        <w:spacing w:after="0" w:line="240" w:lineRule="auto"/>
        <w:jc w:val="center"/>
        <w:rPr>
          <w:sz w:val="24"/>
          <w:szCs w:val="24"/>
        </w:rPr>
      </w:pPr>
      <w:r w:rsidRPr="007C18E3">
        <w:rPr>
          <w:sz w:val="24"/>
          <w:szCs w:val="24"/>
        </w:rPr>
        <w:t>www.peregrine.aero</w:t>
      </w:r>
    </w:p>
    <w:p w14:paraId="63B34F5D" w14:textId="77777777" w:rsidR="00B25EDA" w:rsidRDefault="00B25EDA" w:rsidP="00F94CFC">
      <w:pPr>
        <w:spacing w:after="0" w:line="240" w:lineRule="auto"/>
        <w:jc w:val="center"/>
        <w:rPr>
          <w:sz w:val="24"/>
          <w:szCs w:val="24"/>
        </w:rPr>
      </w:pPr>
    </w:p>
    <w:p w14:paraId="0F33C3E9" w14:textId="3B73A02C" w:rsidR="00F66003" w:rsidRDefault="00CA6220" w:rsidP="00F94CFC">
      <w:pPr>
        <w:spacing w:after="0" w:line="240" w:lineRule="auto"/>
        <w:jc w:val="center"/>
        <w:rPr>
          <w:sz w:val="24"/>
          <w:szCs w:val="24"/>
        </w:rPr>
      </w:pPr>
      <w:bookmarkStart w:id="0" w:name="_SG_65f74a2b57bc452a98f928b61cc325d3"/>
      <w:r w:rsidRPr="00424B04">
        <w:rPr>
          <w:sz w:val="24"/>
          <w:szCs w:val="24"/>
        </w:rPr>
        <w:t>December 10</w:t>
      </w:r>
      <w:bookmarkEnd w:id="0"/>
      <w:r w:rsidR="00225F04">
        <w:rPr>
          <w:sz w:val="24"/>
          <w:szCs w:val="24"/>
        </w:rPr>
        <w:t xml:space="preserve">, </w:t>
      </w:r>
      <w:r w:rsidR="00F66003" w:rsidRPr="00F94CFC">
        <w:rPr>
          <w:sz w:val="24"/>
          <w:szCs w:val="24"/>
        </w:rPr>
        <w:t>2020</w:t>
      </w:r>
    </w:p>
    <w:p w14:paraId="3B17AA7C" w14:textId="5A166752" w:rsidR="00E3797C" w:rsidRPr="00F94CFC" w:rsidRDefault="00E3797C" w:rsidP="00F94CFC">
      <w:pPr>
        <w:spacing w:after="0" w:line="240" w:lineRule="auto"/>
        <w:jc w:val="center"/>
        <w:rPr>
          <w:sz w:val="24"/>
          <w:szCs w:val="24"/>
        </w:rPr>
      </w:pPr>
      <w:r>
        <w:rPr>
          <w:sz w:val="24"/>
          <w:szCs w:val="24"/>
        </w:rPr>
        <w:t>FOR IMMEDIATE RELEASE:</w:t>
      </w:r>
    </w:p>
    <w:p w14:paraId="3269C10B" w14:textId="77777777" w:rsidR="00F66003" w:rsidRDefault="00F66003" w:rsidP="00F66003">
      <w:pPr>
        <w:spacing w:after="0" w:line="240" w:lineRule="auto"/>
      </w:pPr>
    </w:p>
    <w:p w14:paraId="1E1F9BDD" w14:textId="2ECCC7C1" w:rsidR="00F66003" w:rsidRPr="00601C31" w:rsidRDefault="00F66003" w:rsidP="002106E8">
      <w:pPr>
        <w:spacing w:after="120" w:line="240" w:lineRule="auto"/>
        <w:jc w:val="both"/>
        <w:rPr>
          <w:spacing w:val="-4"/>
          <w:sz w:val="36"/>
          <w:szCs w:val="36"/>
        </w:rPr>
      </w:pPr>
      <w:r w:rsidRPr="00601C31">
        <w:rPr>
          <w:spacing w:val="-4"/>
          <w:sz w:val="36"/>
          <w:szCs w:val="36"/>
        </w:rPr>
        <w:t>PEREG</w:t>
      </w:r>
      <w:r w:rsidR="00AD5A7F" w:rsidRPr="00601C31">
        <w:rPr>
          <w:spacing w:val="-4"/>
          <w:sz w:val="36"/>
          <w:szCs w:val="36"/>
        </w:rPr>
        <w:t>R</w:t>
      </w:r>
      <w:r w:rsidRPr="00601C31">
        <w:rPr>
          <w:spacing w:val="-4"/>
          <w:sz w:val="36"/>
          <w:szCs w:val="36"/>
        </w:rPr>
        <w:t>INE</w:t>
      </w:r>
      <w:r w:rsidR="00601C31" w:rsidRPr="00601C31">
        <w:rPr>
          <w:spacing w:val="-4"/>
          <w:sz w:val="36"/>
          <w:szCs w:val="36"/>
        </w:rPr>
        <w:t>:</w:t>
      </w:r>
      <w:r w:rsidR="00370749" w:rsidRPr="00601C31">
        <w:rPr>
          <w:spacing w:val="-4"/>
          <w:sz w:val="36"/>
          <w:szCs w:val="36"/>
        </w:rPr>
        <w:t xml:space="preserve"> </w:t>
      </w:r>
      <w:r w:rsidR="00601C31" w:rsidRPr="00601C31">
        <w:rPr>
          <w:spacing w:val="-4"/>
          <w:sz w:val="36"/>
          <w:szCs w:val="36"/>
        </w:rPr>
        <w:t xml:space="preserve">STC </w:t>
      </w:r>
      <w:r w:rsidR="00601C31">
        <w:rPr>
          <w:spacing w:val="-4"/>
          <w:sz w:val="36"/>
          <w:szCs w:val="36"/>
        </w:rPr>
        <w:t xml:space="preserve">FOR </w:t>
      </w:r>
      <w:r w:rsidR="00B25EDA">
        <w:rPr>
          <w:spacing w:val="-4"/>
          <w:sz w:val="36"/>
          <w:szCs w:val="36"/>
        </w:rPr>
        <w:t>GOGO AVANCE L3 AIRBORNE CONNECTIVITY FOR PILATUS PC-12</w:t>
      </w:r>
    </w:p>
    <w:p w14:paraId="6F678283" w14:textId="52EFF557" w:rsidR="00121FA3" w:rsidRPr="002106E8" w:rsidRDefault="00EC534B" w:rsidP="002106E8">
      <w:pPr>
        <w:pStyle w:val="BodyText"/>
        <w:spacing w:after="120"/>
        <w:ind w:left="0"/>
        <w:rPr>
          <w:rFonts w:asciiTheme="minorHAnsi" w:hAnsiTheme="minorHAnsi" w:cstheme="minorHAnsi"/>
          <w:color w:val="000000" w:themeColor="text1"/>
          <w:sz w:val="24"/>
          <w:szCs w:val="24"/>
        </w:rPr>
      </w:pPr>
      <w:r w:rsidRPr="002106E8">
        <w:rPr>
          <w:rFonts w:asciiTheme="minorHAnsi" w:hAnsiTheme="minorHAnsi" w:cstheme="minorHAnsi"/>
          <w:color w:val="000000" w:themeColor="text1"/>
          <w:sz w:val="24"/>
          <w:szCs w:val="24"/>
        </w:rPr>
        <w:t xml:space="preserve">Peregrine </w:t>
      </w:r>
      <w:r w:rsidR="00844E77" w:rsidRPr="002106E8">
        <w:rPr>
          <w:rFonts w:asciiTheme="minorHAnsi" w:hAnsiTheme="minorHAnsi" w:cstheme="minorHAnsi"/>
          <w:color w:val="000000" w:themeColor="text1"/>
          <w:sz w:val="24"/>
          <w:szCs w:val="24"/>
        </w:rPr>
        <w:t xml:space="preserve">has </w:t>
      </w:r>
      <w:r w:rsidRPr="002106E8">
        <w:rPr>
          <w:rFonts w:asciiTheme="minorHAnsi" w:hAnsiTheme="minorHAnsi" w:cstheme="minorHAnsi"/>
          <w:color w:val="000000" w:themeColor="text1"/>
          <w:sz w:val="24"/>
          <w:szCs w:val="24"/>
        </w:rPr>
        <w:t xml:space="preserve">completed </w:t>
      </w:r>
      <w:r w:rsidRPr="003121D2">
        <w:rPr>
          <w:rFonts w:asciiTheme="minorHAnsi" w:hAnsiTheme="minorHAnsi" w:cstheme="minorHAnsi"/>
          <w:color w:val="000000" w:themeColor="text1"/>
          <w:sz w:val="24"/>
          <w:szCs w:val="24"/>
        </w:rPr>
        <w:t>a</w:t>
      </w:r>
      <w:r w:rsidR="00A37E69" w:rsidRPr="003121D2">
        <w:rPr>
          <w:rFonts w:asciiTheme="minorHAnsi" w:hAnsiTheme="minorHAnsi" w:cstheme="minorHAnsi"/>
          <w:color w:val="000000" w:themeColor="text1"/>
          <w:sz w:val="24"/>
          <w:szCs w:val="24"/>
        </w:rPr>
        <w:t xml:space="preserve"> </w:t>
      </w:r>
      <w:r w:rsidR="00A6701F" w:rsidRPr="003121D2">
        <w:rPr>
          <w:rFonts w:asciiTheme="minorHAnsi" w:hAnsiTheme="minorHAnsi" w:cstheme="minorHAnsi"/>
          <w:color w:val="000000" w:themeColor="text1"/>
          <w:sz w:val="24"/>
          <w:szCs w:val="24"/>
        </w:rPr>
        <w:t>U</w:t>
      </w:r>
      <w:r w:rsidR="003121D2" w:rsidRPr="003121D2">
        <w:rPr>
          <w:rFonts w:asciiTheme="minorHAnsi" w:hAnsiTheme="minorHAnsi" w:cstheme="minorHAnsi"/>
          <w:color w:val="000000" w:themeColor="text1"/>
          <w:sz w:val="24"/>
          <w:szCs w:val="24"/>
        </w:rPr>
        <w:t>.</w:t>
      </w:r>
      <w:r w:rsidR="00A6701F" w:rsidRPr="003121D2">
        <w:rPr>
          <w:rFonts w:asciiTheme="minorHAnsi" w:hAnsiTheme="minorHAnsi" w:cstheme="minorHAnsi"/>
          <w:color w:val="000000" w:themeColor="text1"/>
          <w:sz w:val="24"/>
          <w:szCs w:val="24"/>
        </w:rPr>
        <w:t>S</w:t>
      </w:r>
      <w:r w:rsidR="003121D2">
        <w:rPr>
          <w:rFonts w:asciiTheme="minorHAnsi" w:hAnsiTheme="minorHAnsi" w:cstheme="minorHAnsi"/>
          <w:color w:val="000000" w:themeColor="text1"/>
          <w:sz w:val="24"/>
          <w:szCs w:val="24"/>
        </w:rPr>
        <w:t>.</w:t>
      </w:r>
      <w:r w:rsidR="00A6701F" w:rsidRPr="002106E8">
        <w:rPr>
          <w:rFonts w:asciiTheme="minorHAnsi" w:hAnsiTheme="minorHAnsi" w:cstheme="minorHAnsi"/>
          <w:color w:val="000000" w:themeColor="text1"/>
          <w:sz w:val="24"/>
          <w:szCs w:val="24"/>
        </w:rPr>
        <w:t xml:space="preserve"> F</w:t>
      </w:r>
      <w:r w:rsidR="00844E77" w:rsidRPr="002106E8">
        <w:rPr>
          <w:rFonts w:asciiTheme="minorHAnsi" w:hAnsiTheme="minorHAnsi" w:cstheme="minorHAnsi"/>
          <w:color w:val="000000" w:themeColor="text1"/>
          <w:sz w:val="24"/>
          <w:szCs w:val="24"/>
        </w:rPr>
        <w:t xml:space="preserve">ederal </w:t>
      </w:r>
      <w:r w:rsidR="00A6701F" w:rsidRPr="002106E8">
        <w:rPr>
          <w:rFonts w:asciiTheme="minorHAnsi" w:hAnsiTheme="minorHAnsi" w:cstheme="minorHAnsi"/>
          <w:color w:val="000000" w:themeColor="text1"/>
          <w:sz w:val="24"/>
          <w:szCs w:val="24"/>
        </w:rPr>
        <w:t>A</w:t>
      </w:r>
      <w:r w:rsidR="00844E77" w:rsidRPr="002106E8">
        <w:rPr>
          <w:rFonts w:asciiTheme="minorHAnsi" w:hAnsiTheme="minorHAnsi" w:cstheme="minorHAnsi"/>
          <w:color w:val="000000" w:themeColor="text1"/>
          <w:sz w:val="24"/>
          <w:szCs w:val="24"/>
        </w:rPr>
        <w:t xml:space="preserve">viation </w:t>
      </w:r>
      <w:r w:rsidR="00A6701F" w:rsidRPr="002106E8">
        <w:rPr>
          <w:rFonts w:asciiTheme="minorHAnsi" w:hAnsiTheme="minorHAnsi" w:cstheme="minorHAnsi"/>
          <w:color w:val="000000" w:themeColor="text1"/>
          <w:sz w:val="24"/>
          <w:szCs w:val="24"/>
        </w:rPr>
        <w:t>A</w:t>
      </w:r>
      <w:r w:rsidR="00C03F5D" w:rsidRPr="002106E8">
        <w:rPr>
          <w:rFonts w:asciiTheme="minorHAnsi" w:hAnsiTheme="minorHAnsi" w:cstheme="minorHAnsi"/>
          <w:color w:val="000000" w:themeColor="text1"/>
          <w:sz w:val="24"/>
          <w:szCs w:val="24"/>
        </w:rPr>
        <w:t>dministration</w:t>
      </w:r>
      <w:r w:rsidR="00844E77" w:rsidRPr="002106E8">
        <w:rPr>
          <w:rFonts w:asciiTheme="minorHAnsi" w:hAnsiTheme="minorHAnsi" w:cstheme="minorHAnsi"/>
          <w:color w:val="000000" w:themeColor="text1"/>
          <w:sz w:val="24"/>
          <w:szCs w:val="24"/>
        </w:rPr>
        <w:t xml:space="preserve"> (</w:t>
      </w:r>
      <w:bookmarkStart w:id="1" w:name="_SG_59847fe2974742038ab73f0b58c0b469"/>
      <w:r w:rsidR="00844E77" w:rsidRPr="00424B04">
        <w:rPr>
          <w:rFonts w:asciiTheme="minorHAnsi" w:hAnsiTheme="minorHAnsi" w:cstheme="minorHAnsi"/>
          <w:color w:val="000000" w:themeColor="text1"/>
          <w:sz w:val="24"/>
          <w:szCs w:val="24"/>
        </w:rPr>
        <w:t>FAA</w:t>
      </w:r>
      <w:bookmarkEnd w:id="1"/>
      <w:r w:rsidR="00844E77" w:rsidRPr="002106E8">
        <w:rPr>
          <w:rFonts w:asciiTheme="minorHAnsi" w:hAnsiTheme="minorHAnsi" w:cstheme="minorHAnsi"/>
          <w:color w:val="000000" w:themeColor="text1"/>
          <w:sz w:val="24"/>
          <w:szCs w:val="24"/>
        </w:rPr>
        <w:t>)</w:t>
      </w:r>
      <w:r w:rsidR="00A6701F" w:rsidRPr="002106E8">
        <w:rPr>
          <w:rFonts w:asciiTheme="minorHAnsi" w:hAnsiTheme="minorHAnsi" w:cstheme="minorHAnsi"/>
          <w:color w:val="000000" w:themeColor="text1"/>
          <w:sz w:val="24"/>
          <w:szCs w:val="24"/>
        </w:rPr>
        <w:t xml:space="preserve"> </w:t>
      </w:r>
      <w:r w:rsidR="00A37E69" w:rsidRPr="002106E8">
        <w:rPr>
          <w:rFonts w:asciiTheme="minorHAnsi" w:hAnsiTheme="minorHAnsi" w:cstheme="minorHAnsi"/>
          <w:color w:val="000000" w:themeColor="text1"/>
          <w:sz w:val="24"/>
          <w:szCs w:val="24"/>
        </w:rPr>
        <w:t>supplemental type certificate (STC)</w:t>
      </w:r>
      <w:r w:rsidR="001B68B3" w:rsidRPr="002106E8">
        <w:rPr>
          <w:rFonts w:asciiTheme="minorHAnsi" w:hAnsiTheme="minorHAnsi" w:cstheme="minorHAnsi"/>
          <w:color w:val="000000" w:themeColor="text1"/>
          <w:sz w:val="24"/>
          <w:szCs w:val="24"/>
        </w:rPr>
        <w:t xml:space="preserve"> </w:t>
      </w:r>
      <w:r w:rsidR="00121FA3" w:rsidRPr="002106E8">
        <w:rPr>
          <w:rFonts w:asciiTheme="minorHAnsi" w:hAnsiTheme="minorHAnsi" w:cstheme="minorHAnsi"/>
          <w:color w:val="000000" w:themeColor="text1"/>
          <w:sz w:val="24"/>
          <w:szCs w:val="24"/>
        </w:rPr>
        <w:t xml:space="preserve">for </w:t>
      </w:r>
      <w:r w:rsidR="00A37E69" w:rsidRPr="002106E8">
        <w:rPr>
          <w:rFonts w:asciiTheme="minorHAnsi" w:hAnsiTheme="minorHAnsi" w:cstheme="minorHAnsi"/>
          <w:color w:val="000000" w:themeColor="text1"/>
          <w:sz w:val="24"/>
          <w:szCs w:val="24"/>
        </w:rPr>
        <w:t>install</w:t>
      </w:r>
      <w:r w:rsidR="00121FA3" w:rsidRPr="002106E8">
        <w:rPr>
          <w:rFonts w:asciiTheme="minorHAnsi" w:hAnsiTheme="minorHAnsi" w:cstheme="minorHAnsi"/>
          <w:color w:val="000000" w:themeColor="text1"/>
          <w:sz w:val="24"/>
          <w:szCs w:val="24"/>
        </w:rPr>
        <w:t>ation of</w:t>
      </w:r>
      <w:r w:rsidR="00A37E69" w:rsidRPr="002106E8">
        <w:rPr>
          <w:rFonts w:asciiTheme="minorHAnsi" w:hAnsiTheme="minorHAnsi" w:cstheme="minorHAnsi"/>
          <w:color w:val="000000" w:themeColor="text1"/>
          <w:sz w:val="24"/>
          <w:szCs w:val="24"/>
        </w:rPr>
        <w:t xml:space="preserve"> </w:t>
      </w:r>
      <w:r w:rsidRPr="002106E8">
        <w:rPr>
          <w:rFonts w:asciiTheme="minorHAnsi" w:hAnsiTheme="minorHAnsi" w:cstheme="minorHAnsi"/>
          <w:color w:val="000000" w:themeColor="text1"/>
          <w:sz w:val="24"/>
          <w:szCs w:val="24"/>
        </w:rPr>
        <w:t xml:space="preserve">the </w:t>
      </w:r>
      <w:proofErr w:type="spellStart"/>
      <w:r w:rsidR="005251F9" w:rsidRPr="002106E8">
        <w:rPr>
          <w:rFonts w:asciiTheme="minorHAnsi" w:hAnsiTheme="minorHAnsi" w:cstheme="minorHAnsi"/>
          <w:color w:val="000000" w:themeColor="text1"/>
          <w:sz w:val="24"/>
          <w:szCs w:val="24"/>
        </w:rPr>
        <w:t>Gogo</w:t>
      </w:r>
      <w:proofErr w:type="spellEnd"/>
      <w:r w:rsidR="005251F9" w:rsidRPr="002106E8">
        <w:rPr>
          <w:rFonts w:asciiTheme="minorHAnsi" w:hAnsiTheme="minorHAnsi" w:cstheme="minorHAnsi"/>
          <w:color w:val="000000" w:themeColor="text1"/>
          <w:sz w:val="24"/>
          <w:szCs w:val="24"/>
        </w:rPr>
        <w:t xml:space="preserve"> A</w:t>
      </w:r>
      <w:r w:rsidR="000C1E7D" w:rsidRPr="002106E8">
        <w:rPr>
          <w:rFonts w:asciiTheme="minorHAnsi" w:hAnsiTheme="minorHAnsi" w:cstheme="minorHAnsi"/>
          <w:color w:val="000000" w:themeColor="text1"/>
          <w:sz w:val="24"/>
          <w:szCs w:val="24"/>
        </w:rPr>
        <w:t>VANCE</w:t>
      </w:r>
      <w:r w:rsidR="005251F9" w:rsidRPr="002106E8">
        <w:rPr>
          <w:rFonts w:asciiTheme="minorHAnsi" w:hAnsiTheme="minorHAnsi" w:cstheme="minorHAnsi"/>
          <w:color w:val="000000" w:themeColor="text1"/>
          <w:sz w:val="24"/>
          <w:szCs w:val="24"/>
        </w:rPr>
        <w:t xml:space="preserve"> L3 airborne connectivity solution for the popular Pilatus PC-12 aircraft. </w:t>
      </w:r>
      <w:r w:rsidR="00121FA3" w:rsidRPr="002106E8">
        <w:rPr>
          <w:rFonts w:asciiTheme="minorHAnsi" w:hAnsiTheme="minorHAnsi" w:cstheme="minorHAnsi"/>
          <w:color w:val="000000" w:themeColor="text1"/>
          <w:sz w:val="24"/>
          <w:szCs w:val="24"/>
        </w:rPr>
        <w:t xml:space="preserve">The AVANCE L3 system provides full internet connectivity allowing passengers to stay connected to email, send text messages and make voice calls with </w:t>
      </w:r>
      <w:proofErr w:type="spellStart"/>
      <w:r w:rsidR="00121FA3" w:rsidRPr="002106E8">
        <w:rPr>
          <w:rFonts w:asciiTheme="minorHAnsi" w:hAnsiTheme="minorHAnsi" w:cstheme="minorHAnsi"/>
          <w:color w:val="000000" w:themeColor="text1"/>
          <w:sz w:val="24"/>
          <w:szCs w:val="24"/>
        </w:rPr>
        <w:t>Gogo</w:t>
      </w:r>
      <w:proofErr w:type="spellEnd"/>
      <w:r w:rsidR="00121FA3" w:rsidRPr="002106E8">
        <w:rPr>
          <w:rFonts w:asciiTheme="minorHAnsi" w:hAnsiTheme="minorHAnsi" w:cstheme="minorHAnsi"/>
          <w:color w:val="000000" w:themeColor="text1"/>
          <w:sz w:val="24"/>
          <w:szCs w:val="24"/>
        </w:rPr>
        <w:t xml:space="preserve"> Text &amp; Talk, cockpit app data, and comes equipped with </w:t>
      </w:r>
      <w:proofErr w:type="spellStart"/>
      <w:r w:rsidR="00121FA3" w:rsidRPr="002106E8">
        <w:rPr>
          <w:rFonts w:asciiTheme="minorHAnsi" w:hAnsiTheme="minorHAnsi" w:cstheme="minorHAnsi"/>
          <w:color w:val="000000" w:themeColor="text1"/>
          <w:sz w:val="24"/>
          <w:szCs w:val="24"/>
        </w:rPr>
        <w:t>Gogo</w:t>
      </w:r>
      <w:proofErr w:type="spellEnd"/>
      <w:r w:rsidR="00121FA3" w:rsidRPr="002106E8">
        <w:rPr>
          <w:rFonts w:asciiTheme="minorHAnsi" w:hAnsiTheme="minorHAnsi" w:cstheme="minorHAnsi"/>
          <w:color w:val="000000" w:themeColor="text1"/>
          <w:sz w:val="24"/>
          <w:szCs w:val="24"/>
        </w:rPr>
        <w:t xml:space="preserve"> Vision for inflight entertainment. </w:t>
      </w:r>
    </w:p>
    <w:p w14:paraId="7106C337" w14:textId="74BA998F" w:rsidR="00121FA3" w:rsidRPr="002106E8" w:rsidRDefault="00121FA3" w:rsidP="002106E8">
      <w:pPr>
        <w:pStyle w:val="BodyText"/>
        <w:spacing w:after="120"/>
        <w:ind w:left="0"/>
        <w:rPr>
          <w:rFonts w:asciiTheme="minorHAnsi" w:hAnsiTheme="minorHAnsi" w:cstheme="minorHAnsi"/>
          <w:color w:val="000000" w:themeColor="text1"/>
          <w:sz w:val="24"/>
          <w:szCs w:val="24"/>
        </w:rPr>
      </w:pPr>
      <w:r w:rsidRPr="002106E8">
        <w:rPr>
          <w:rFonts w:asciiTheme="minorHAnsi" w:hAnsiTheme="minorHAnsi" w:cstheme="minorHAnsi"/>
          <w:color w:val="000000" w:themeColor="text1"/>
          <w:sz w:val="24"/>
          <w:szCs w:val="24"/>
        </w:rPr>
        <w:t>AVANCE L3 is a lightweight system in a much smaller form factor compared to other inflight connectivity systems with similar capabilities. The L3 allows users to customize their inflight experience based on their unique needs and can be installed on business aircraft of all type</w:t>
      </w:r>
      <w:r w:rsidR="00834B98" w:rsidRPr="002106E8">
        <w:rPr>
          <w:rFonts w:asciiTheme="minorHAnsi" w:hAnsiTheme="minorHAnsi" w:cstheme="minorHAnsi"/>
          <w:color w:val="000000" w:themeColor="text1"/>
          <w:sz w:val="24"/>
          <w:szCs w:val="24"/>
        </w:rPr>
        <w:t xml:space="preserve">s. </w:t>
      </w:r>
      <w:r w:rsidR="003121D2">
        <w:rPr>
          <w:rFonts w:asciiTheme="minorHAnsi" w:hAnsiTheme="minorHAnsi" w:cstheme="minorHAnsi"/>
          <w:color w:val="000000" w:themeColor="text1"/>
          <w:sz w:val="24"/>
          <w:szCs w:val="24"/>
        </w:rPr>
        <w:t xml:space="preserve">Its </w:t>
      </w:r>
      <w:r w:rsidR="00834B98" w:rsidRPr="002106E8">
        <w:rPr>
          <w:rFonts w:asciiTheme="minorHAnsi" w:hAnsiTheme="minorHAnsi" w:cstheme="minorHAnsi"/>
          <w:color w:val="000000" w:themeColor="text1"/>
          <w:sz w:val="24"/>
          <w:szCs w:val="24"/>
        </w:rPr>
        <w:t>size, cost and scalability allowing a range from five to 25 devices that can connect make it a</w:t>
      </w:r>
      <w:r w:rsidRPr="002106E8">
        <w:rPr>
          <w:rFonts w:asciiTheme="minorHAnsi" w:hAnsiTheme="minorHAnsi" w:cstheme="minorHAnsi"/>
          <w:color w:val="000000" w:themeColor="text1"/>
          <w:sz w:val="24"/>
          <w:szCs w:val="24"/>
        </w:rPr>
        <w:t>n ideal solution for smaller aircraft including turboprops</w:t>
      </w:r>
      <w:r w:rsidR="00834B98" w:rsidRPr="002106E8">
        <w:rPr>
          <w:rFonts w:asciiTheme="minorHAnsi" w:hAnsiTheme="minorHAnsi" w:cstheme="minorHAnsi"/>
          <w:color w:val="000000" w:themeColor="text1"/>
          <w:sz w:val="24"/>
          <w:szCs w:val="24"/>
        </w:rPr>
        <w:t xml:space="preserve"> like the PC-12</w:t>
      </w:r>
      <w:r w:rsidRPr="002106E8">
        <w:rPr>
          <w:rFonts w:asciiTheme="minorHAnsi" w:hAnsiTheme="minorHAnsi" w:cstheme="minorHAnsi"/>
          <w:color w:val="000000" w:themeColor="text1"/>
          <w:sz w:val="24"/>
          <w:szCs w:val="24"/>
        </w:rPr>
        <w:t xml:space="preserve">. </w:t>
      </w:r>
    </w:p>
    <w:p w14:paraId="7A659AF9" w14:textId="182F0D8C" w:rsidR="00700ABC" w:rsidRPr="002106E8" w:rsidRDefault="00121FA3" w:rsidP="002106E8">
      <w:pPr>
        <w:pStyle w:val="BodyText"/>
        <w:spacing w:after="120"/>
        <w:ind w:left="0"/>
        <w:rPr>
          <w:rFonts w:asciiTheme="minorHAnsi" w:hAnsiTheme="minorHAnsi" w:cstheme="minorHAnsi"/>
          <w:color w:val="000000" w:themeColor="text1"/>
          <w:sz w:val="24"/>
          <w:szCs w:val="24"/>
        </w:rPr>
      </w:pPr>
      <w:r w:rsidRPr="002106E8">
        <w:rPr>
          <w:rFonts w:asciiTheme="minorHAnsi" w:hAnsiTheme="minorHAnsi" w:cstheme="minorHAnsi"/>
          <w:noProof/>
          <w:color w:val="000000" w:themeColor="text1"/>
          <w:sz w:val="24"/>
          <w:szCs w:val="24"/>
        </w:rPr>
        <w:drawing>
          <wp:anchor distT="0" distB="0" distL="114300" distR="114300" simplePos="0" relativeHeight="251658240" behindDoc="0" locked="0" layoutInCell="1" allowOverlap="1" wp14:anchorId="1E7178DF" wp14:editId="7A8F31E8">
            <wp:simplePos x="0" y="0"/>
            <wp:positionH relativeFrom="column">
              <wp:posOffset>3804186</wp:posOffset>
            </wp:positionH>
            <wp:positionV relativeFrom="paragraph">
              <wp:posOffset>1045680</wp:posOffset>
            </wp:positionV>
            <wp:extent cx="1486270" cy="1790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486270" cy="17907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B1D02" w:rsidRPr="003121D2">
        <w:rPr>
          <w:rFonts w:asciiTheme="minorHAnsi" w:hAnsiTheme="minorHAnsi" w:cstheme="minorHAnsi"/>
          <w:color w:val="000000" w:themeColor="text1"/>
          <w:sz w:val="24"/>
          <w:szCs w:val="24"/>
        </w:rPr>
        <w:t>Gogo</w:t>
      </w:r>
      <w:proofErr w:type="spellEnd"/>
      <w:r w:rsidR="00AB1D02" w:rsidRPr="002106E8">
        <w:rPr>
          <w:rFonts w:asciiTheme="minorHAnsi" w:hAnsiTheme="minorHAnsi" w:cstheme="minorHAnsi"/>
          <w:color w:val="000000" w:themeColor="text1"/>
          <w:sz w:val="24"/>
          <w:szCs w:val="24"/>
        </w:rPr>
        <w:t xml:space="preserve"> also recently announced that the L3 platform provides connectivity at 3,000 feet </w:t>
      </w:r>
      <w:r w:rsidRPr="002106E8">
        <w:rPr>
          <w:rFonts w:asciiTheme="minorHAnsi" w:hAnsiTheme="minorHAnsi" w:cstheme="minorHAnsi"/>
          <w:color w:val="000000" w:themeColor="text1"/>
          <w:sz w:val="24"/>
          <w:szCs w:val="24"/>
        </w:rPr>
        <w:t>above ground level (</w:t>
      </w:r>
      <w:r w:rsidR="00AB1D02" w:rsidRPr="002106E8">
        <w:rPr>
          <w:rFonts w:asciiTheme="minorHAnsi" w:hAnsiTheme="minorHAnsi" w:cstheme="minorHAnsi"/>
          <w:color w:val="000000" w:themeColor="text1"/>
          <w:sz w:val="24"/>
          <w:szCs w:val="24"/>
        </w:rPr>
        <w:t>AGL</w:t>
      </w:r>
      <w:r w:rsidRPr="002106E8">
        <w:rPr>
          <w:rFonts w:asciiTheme="minorHAnsi" w:hAnsiTheme="minorHAnsi" w:cstheme="minorHAnsi"/>
          <w:color w:val="000000" w:themeColor="text1"/>
          <w:sz w:val="24"/>
          <w:szCs w:val="24"/>
        </w:rPr>
        <w:t>)</w:t>
      </w:r>
      <w:r w:rsidR="00AB1D02" w:rsidRPr="002106E8">
        <w:rPr>
          <w:rFonts w:asciiTheme="minorHAnsi" w:hAnsiTheme="minorHAnsi" w:cstheme="minorHAnsi"/>
          <w:color w:val="000000" w:themeColor="text1"/>
          <w:sz w:val="24"/>
          <w:szCs w:val="24"/>
        </w:rPr>
        <w:t xml:space="preserve">, lowered from the previous 10,000 feet </w:t>
      </w:r>
      <w:r w:rsidRPr="002106E8">
        <w:rPr>
          <w:rFonts w:asciiTheme="minorHAnsi" w:hAnsiTheme="minorHAnsi" w:cstheme="minorHAnsi"/>
          <w:color w:val="000000" w:themeColor="text1"/>
          <w:sz w:val="24"/>
          <w:szCs w:val="24"/>
        </w:rPr>
        <w:t>AGL</w:t>
      </w:r>
      <w:r w:rsidR="00AB1D02" w:rsidRPr="002106E8">
        <w:rPr>
          <w:rFonts w:asciiTheme="minorHAnsi" w:hAnsiTheme="minorHAnsi" w:cstheme="minorHAnsi"/>
          <w:color w:val="000000" w:themeColor="text1"/>
          <w:sz w:val="24"/>
          <w:szCs w:val="24"/>
        </w:rPr>
        <w:t>, better matching the operational profile of PC-12 operations.</w:t>
      </w:r>
      <w:r w:rsidR="0050506E" w:rsidRPr="002106E8">
        <w:rPr>
          <w:rFonts w:asciiTheme="minorHAnsi" w:hAnsiTheme="minorHAnsi" w:cstheme="minorHAnsi"/>
          <w:color w:val="000000" w:themeColor="text1"/>
          <w:sz w:val="24"/>
          <w:szCs w:val="24"/>
        </w:rPr>
        <w:t xml:space="preserve"> Peregrine has provided this STC to Western Aircraft</w:t>
      </w:r>
      <w:r w:rsidR="003121D2">
        <w:rPr>
          <w:rFonts w:asciiTheme="minorHAnsi" w:hAnsiTheme="minorHAnsi" w:cstheme="minorHAnsi"/>
          <w:color w:val="000000" w:themeColor="text1"/>
          <w:sz w:val="24"/>
          <w:szCs w:val="24"/>
        </w:rPr>
        <w:t xml:space="preserve"> in </w:t>
      </w:r>
      <w:r w:rsidR="003121D2" w:rsidRPr="003121D2">
        <w:rPr>
          <w:rFonts w:asciiTheme="minorHAnsi" w:hAnsiTheme="minorHAnsi" w:cstheme="minorHAnsi"/>
          <w:color w:val="000000" w:themeColor="text1"/>
          <w:sz w:val="24"/>
          <w:szCs w:val="24"/>
        </w:rPr>
        <w:t>Boise, Idaho,</w:t>
      </w:r>
      <w:r w:rsidR="0050506E" w:rsidRPr="002106E8">
        <w:rPr>
          <w:rFonts w:asciiTheme="minorHAnsi" w:hAnsiTheme="minorHAnsi" w:cstheme="minorHAnsi"/>
          <w:color w:val="000000" w:themeColor="text1"/>
          <w:sz w:val="24"/>
          <w:szCs w:val="24"/>
        </w:rPr>
        <w:t xml:space="preserve"> and use and installation of th</w:t>
      </w:r>
      <w:r w:rsidR="00DC5FDD" w:rsidRPr="002106E8">
        <w:rPr>
          <w:rFonts w:asciiTheme="minorHAnsi" w:hAnsiTheme="minorHAnsi" w:cstheme="minorHAnsi"/>
          <w:color w:val="000000" w:themeColor="text1"/>
          <w:sz w:val="24"/>
          <w:szCs w:val="24"/>
        </w:rPr>
        <w:t>is</w:t>
      </w:r>
      <w:r w:rsidR="0050506E" w:rsidRPr="002106E8">
        <w:rPr>
          <w:rFonts w:asciiTheme="minorHAnsi" w:hAnsiTheme="minorHAnsi" w:cstheme="minorHAnsi"/>
          <w:color w:val="000000" w:themeColor="text1"/>
          <w:sz w:val="24"/>
          <w:szCs w:val="24"/>
        </w:rPr>
        <w:t xml:space="preserve"> AVANCE L3 </w:t>
      </w:r>
      <w:r w:rsidR="00DC5FDD" w:rsidRPr="002106E8">
        <w:rPr>
          <w:rFonts w:asciiTheme="minorHAnsi" w:hAnsiTheme="minorHAnsi" w:cstheme="minorHAnsi"/>
          <w:color w:val="000000" w:themeColor="text1"/>
          <w:sz w:val="24"/>
          <w:szCs w:val="24"/>
        </w:rPr>
        <w:t xml:space="preserve">STC </w:t>
      </w:r>
      <w:r w:rsidR="0050506E" w:rsidRPr="002106E8">
        <w:rPr>
          <w:rFonts w:asciiTheme="minorHAnsi" w:hAnsiTheme="minorHAnsi" w:cstheme="minorHAnsi"/>
          <w:color w:val="000000" w:themeColor="text1"/>
          <w:sz w:val="24"/>
          <w:szCs w:val="24"/>
        </w:rPr>
        <w:t>for the PC-12 is available exclusively through Western Aircraft.</w:t>
      </w:r>
    </w:p>
    <w:p w14:paraId="779CB584" w14:textId="7D26AA22" w:rsidR="00700ABC" w:rsidRDefault="00D121B9" w:rsidP="002106E8">
      <w:pPr>
        <w:spacing w:before="100" w:beforeAutospacing="1" w:after="100" w:afterAutospacing="1" w:line="240" w:lineRule="auto"/>
        <w:rPr>
          <w:rFonts w:cstheme="minorHAnsi"/>
          <w:color w:val="000000" w:themeColor="text1"/>
          <w:sz w:val="24"/>
          <w:szCs w:val="24"/>
        </w:rPr>
      </w:pPr>
      <w:r w:rsidRPr="00D121B9">
        <w:rPr>
          <w:noProof/>
        </w:rPr>
        <w:t xml:space="preserve"> </w:t>
      </w:r>
      <w:r>
        <w:rPr>
          <w:noProof/>
        </w:rPr>
        <w:drawing>
          <wp:inline distT="0" distB="0" distL="0" distR="0" wp14:anchorId="11D539E0" wp14:editId="65575515">
            <wp:extent cx="3038475" cy="163123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6877" cy="1635744"/>
                    </a:xfrm>
                    <a:prstGeom prst="rect">
                      <a:avLst/>
                    </a:prstGeom>
                  </pic:spPr>
                </pic:pic>
              </a:graphicData>
            </a:graphic>
          </wp:inline>
        </w:drawing>
      </w:r>
    </w:p>
    <w:p w14:paraId="5613D885" w14:textId="35A1F3F1" w:rsidR="00353644" w:rsidRDefault="00303FE5" w:rsidP="002106E8">
      <w:pPr>
        <w:pStyle w:val="BodyText"/>
        <w:spacing w:after="120"/>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“We are pleased to work with Western Aircraft and </w:t>
      </w:r>
      <w:proofErr w:type="spellStart"/>
      <w:r>
        <w:rPr>
          <w:rFonts w:asciiTheme="minorHAnsi" w:hAnsiTheme="minorHAnsi" w:cstheme="minorHAnsi"/>
          <w:color w:val="000000" w:themeColor="text1"/>
          <w:sz w:val="24"/>
          <w:szCs w:val="24"/>
        </w:rPr>
        <w:t>Gogo</w:t>
      </w:r>
      <w:proofErr w:type="spellEnd"/>
      <w:r>
        <w:rPr>
          <w:rFonts w:asciiTheme="minorHAnsi" w:hAnsiTheme="minorHAnsi" w:cstheme="minorHAnsi"/>
          <w:color w:val="000000" w:themeColor="text1"/>
          <w:sz w:val="24"/>
          <w:szCs w:val="24"/>
        </w:rPr>
        <w:t xml:space="preserve"> to bring affordable airborne connectivity to this popular aircraft</w:t>
      </w:r>
      <w:r w:rsidR="003121D2">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said David Rankin, president of Peregrine. “Inflight access to vital communications reduces downtime and further illustrates the value of business aviation.”</w:t>
      </w:r>
    </w:p>
    <w:p w14:paraId="4324F45A" w14:textId="05C0C47E" w:rsidR="00303FE5" w:rsidRPr="00303FE5" w:rsidRDefault="00303FE5" w:rsidP="002106E8">
      <w:pPr>
        <w:pStyle w:val="BodyText"/>
        <w:spacing w:after="120"/>
        <w:ind w:left="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“Our customers and their passengers can enjoy and benefit from the connectivity that they are used to while they are on the ground, in their offices and vehicles while they are inflight</w:t>
      </w:r>
      <w:r w:rsidR="003121D2">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stated </w:t>
      </w:r>
      <w:r w:rsidR="003121D2">
        <w:rPr>
          <w:rFonts w:asciiTheme="minorHAnsi" w:hAnsiTheme="minorHAnsi" w:cstheme="minorHAnsi"/>
          <w:color w:val="000000" w:themeColor="text1"/>
          <w:sz w:val="24"/>
          <w:szCs w:val="24"/>
        </w:rPr>
        <w:t xml:space="preserve">Beau Hawkins, </w:t>
      </w:r>
      <w:r w:rsidR="001B68B3" w:rsidRPr="001B68B3">
        <w:rPr>
          <w:rFonts w:asciiTheme="minorHAnsi" w:hAnsiTheme="minorHAnsi" w:cstheme="minorHAnsi"/>
          <w:color w:val="000000" w:themeColor="text1"/>
          <w:sz w:val="24"/>
          <w:szCs w:val="24"/>
        </w:rPr>
        <w:t>avionics sales manager</w:t>
      </w:r>
      <w:r w:rsidR="00072450">
        <w:rPr>
          <w:rFonts w:asciiTheme="minorHAnsi" w:hAnsiTheme="minorHAnsi" w:cstheme="minorHAnsi"/>
          <w:color w:val="000000" w:themeColor="text1"/>
          <w:sz w:val="24"/>
          <w:szCs w:val="24"/>
        </w:rPr>
        <w:t xml:space="preserve"> </w:t>
      </w:r>
      <w:r w:rsidR="003121D2">
        <w:rPr>
          <w:rFonts w:asciiTheme="minorHAnsi" w:hAnsiTheme="minorHAnsi" w:cstheme="minorHAnsi"/>
          <w:color w:val="000000" w:themeColor="text1"/>
          <w:sz w:val="24"/>
          <w:szCs w:val="24"/>
        </w:rPr>
        <w:t>for Western Aircraft</w:t>
      </w:r>
      <w:r>
        <w:rPr>
          <w:rFonts w:asciiTheme="minorHAnsi" w:hAnsiTheme="minorHAnsi" w:cstheme="minorHAnsi"/>
          <w:color w:val="000000" w:themeColor="text1"/>
          <w:sz w:val="24"/>
          <w:szCs w:val="24"/>
        </w:rPr>
        <w:t>. “This STC brings high-throughput communications capabilities previously available only in larger business aircraft.”</w:t>
      </w:r>
    </w:p>
    <w:p w14:paraId="03FFDD57" w14:textId="77777777" w:rsidR="00EB349F" w:rsidRDefault="000422C0" w:rsidP="002106E8">
      <w:pPr>
        <w:pStyle w:val="BodyText"/>
        <w:spacing w:after="120"/>
        <w:ind w:left="0"/>
        <w:rPr>
          <w:rFonts w:asciiTheme="minorHAnsi" w:hAnsiTheme="minorHAnsi" w:cstheme="minorHAnsi"/>
          <w:color w:val="000000" w:themeColor="text1"/>
          <w:sz w:val="24"/>
          <w:szCs w:val="24"/>
        </w:rPr>
      </w:pPr>
      <w:r w:rsidRPr="000422C0">
        <w:rPr>
          <w:rFonts w:asciiTheme="minorHAnsi" w:hAnsiTheme="minorHAnsi" w:cstheme="minorHAnsi"/>
          <w:b/>
          <w:bCs/>
          <w:color w:val="000000" w:themeColor="text1"/>
          <w:sz w:val="24"/>
          <w:szCs w:val="24"/>
        </w:rPr>
        <w:t>Peregrine</w:t>
      </w:r>
      <w:r>
        <w:rPr>
          <w:rFonts w:asciiTheme="minorHAnsi" w:hAnsiTheme="minorHAnsi" w:cstheme="minorHAnsi"/>
          <w:b/>
          <w:bCs/>
          <w:color w:val="000000" w:themeColor="text1"/>
          <w:sz w:val="24"/>
          <w:szCs w:val="24"/>
        </w:rPr>
        <w:t xml:space="preserve"> Avionics</w:t>
      </w:r>
      <w:r w:rsidRPr="000422C0">
        <w:rPr>
          <w:rFonts w:asciiTheme="minorHAnsi" w:hAnsiTheme="minorHAnsi" w:cstheme="minorHAnsi"/>
          <w:b/>
          <w:bCs/>
          <w:color w:val="000000" w:themeColor="text1"/>
          <w:sz w:val="24"/>
          <w:szCs w:val="24"/>
        </w:rPr>
        <w:t>, LLC</w:t>
      </w:r>
      <w:r>
        <w:rPr>
          <w:rFonts w:asciiTheme="minorHAnsi" w:hAnsiTheme="minorHAnsi" w:cstheme="minorHAnsi"/>
          <w:color w:val="000000" w:themeColor="text1"/>
          <w:sz w:val="24"/>
          <w:szCs w:val="24"/>
        </w:rPr>
        <w:t xml:space="preserve">, is an aircraft engineering and certification firm located at Centennial Airport in </w:t>
      </w:r>
      <w:bookmarkStart w:id="2" w:name="_SG_229b9ab3f3de416ea7a3f48d66514238"/>
      <w:r w:rsidRPr="00424B04">
        <w:rPr>
          <w:rFonts w:asciiTheme="minorHAnsi" w:hAnsiTheme="minorHAnsi" w:cstheme="minorHAnsi"/>
          <w:color w:val="000000" w:themeColor="text1"/>
          <w:sz w:val="24"/>
          <w:szCs w:val="24"/>
          <w:u w:color="800080"/>
        </w:rPr>
        <w:t>Englewood</w:t>
      </w:r>
      <w:bookmarkStart w:id="3" w:name="_SG_4c44c23fd995474392bf368652cc8425"/>
      <w:r w:rsidRPr="00424B04">
        <w:rPr>
          <w:rFonts w:asciiTheme="minorHAnsi" w:hAnsiTheme="minorHAnsi" w:cstheme="minorHAnsi"/>
          <w:color w:val="000000" w:themeColor="text1"/>
          <w:sz w:val="24"/>
          <w:szCs w:val="24"/>
        </w:rPr>
        <w:t>, CO</w:t>
      </w:r>
      <w:bookmarkEnd w:id="2"/>
      <w:r w:rsidR="00D5603A" w:rsidRPr="00424B04">
        <w:rPr>
          <w:rFonts w:asciiTheme="minorHAnsi" w:hAnsiTheme="minorHAnsi" w:cstheme="minorHAnsi"/>
          <w:color w:val="000000" w:themeColor="text1"/>
          <w:sz w:val="24"/>
          <w:szCs w:val="24"/>
        </w:rPr>
        <w:t>.</w:t>
      </w:r>
      <w:bookmarkEnd w:id="3"/>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Over its 10</w:t>
      </w:r>
      <w:r w:rsidR="006677D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year history </w:t>
      </w:r>
      <w:r w:rsidR="006677D5">
        <w:rPr>
          <w:rFonts w:asciiTheme="minorHAnsi" w:hAnsiTheme="minorHAnsi" w:cstheme="minorHAnsi"/>
          <w:color w:val="000000" w:themeColor="text1"/>
          <w:sz w:val="24"/>
          <w:szCs w:val="24"/>
        </w:rPr>
        <w:t>Peregrine</w:t>
      </w:r>
      <w:r>
        <w:rPr>
          <w:rFonts w:asciiTheme="minorHAnsi" w:hAnsiTheme="minorHAnsi" w:cstheme="minorHAnsi"/>
          <w:color w:val="000000" w:themeColor="text1"/>
          <w:sz w:val="24"/>
          <w:szCs w:val="24"/>
        </w:rPr>
        <w:t xml:space="preserve"> has obtained </w:t>
      </w:r>
      <w:r w:rsidR="005251F9">
        <w:rPr>
          <w:rFonts w:asciiTheme="minorHAnsi" w:hAnsiTheme="minorHAnsi" w:cstheme="minorHAnsi"/>
          <w:color w:val="000000" w:themeColor="text1"/>
          <w:sz w:val="24"/>
          <w:szCs w:val="24"/>
        </w:rPr>
        <w:t>over 25</w:t>
      </w:r>
      <w:r>
        <w:rPr>
          <w:rFonts w:asciiTheme="minorHAnsi" w:hAnsiTheme="minorHAnsi" w:cstheme="minorHAnsi"/>
          <w:color w:val="000000" w:themeColor="text1"/>
          <w:sz w:val="24"/>
          <w:szCs w:val="24"/>
        </w:rPr>
        <w:t xml:space="preserve"> STCs and provided extensive design and analytical support for Parts 23, 25, 27 and 29 aircraft.</w:t>
      </w:r>
      <w:r w:rsidR="00601C3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It is currently awaiting approval of its application</w:t>
      </w:r>
      <w:r w:rsidRPr="000422C0">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for </w:t>
      </w:r>
      <w:r w:rsidRPr="000422C0">
        <w:rPr>
          <w:rFonts w:asciiTheme="minorHAnsi" w:hAnsiTheme="minorHAnsi" w:cstheme="minorHAnsi"/>
          <w:color w:val="000000" w:themeColor="text1"/>
          <w:sz w:val="24"/>
          <w:szCs w:val="24"/>
        </w:rPr>
        <w:t>Organization Designation Authorization</w:t>
      </w:r>
      <w:r>
        <w:rPr>
          <w:rFonts w:asciiTheme="minorHAnsi" w:hAnsiTheme="minorHAnsi" w:cstheme="minorHAnsi"/>
          <w:color w:val="000000" w:themeColor="text1"/>
          <w:sz w:val="24"/>
          <w:szCs w:val="24"/>
        </w:rPr>
        <w:t>.</w:t>
      </w:r>
    </w:p>
    <w:p w14:paraId="283BB893" w14:textId="77777777" w:rsidR="002106E8" w:rsidRDefault="002106E8" w:rsidP="00EB349F">
      <w:pPr>
        <w:pStyle w:val="BodyText"/>
        <w:spacing w:after="120"/>
        <w:ind w:left="0"/>
        <w:jc w:val="center"/>
        <w:rPr>
          <w:color w:val="000000" w:themeColor="text1"/>
          <w:sz w:val="24"/>
          <w:szCs w:val="24"/>
        </w:rPr>
      </w:pPr>
    </w:p>
    <w:p w14:paraId="17FD870E" w14:textId="77777777" w:rsidR="002106E8" w:rsidRDefault="002106E8" w:rsidP="00EB349F">
      <w:pPr>
        <w:pStyle w:val="BodyText"/>
        <w:spacing w:after="120"/>
        <w:ind w:left="0"/>
        <w:jc w:val="center"/>
        <w:rPr>
          <w:color w:val="000000" w:themeColor="text1"/>
          <w:sz w:val="24"/>
          <w:szCs w:val="24"/>
        </w:rPr>
      </w:pPr>
    </w:p>
    <w:p w14:paraId="08487B3E" w14:textId="1624AC95" w:rsidR="00601C31" w:rsidRPr="00EB349F" w:rsidRDefault="00601C31" w:rsidP="00EB349F">
      <w:pPr>
        <w:pStyle w:val="BodyText"/>
        <w:spacing w:after="120"/>
        <w:ind w:left="0"/>
        <w:jc w:val="center"/>
        <w:rPr>
          <w:rFonts w:asciiTheme="minorHAnsi" w:hAnsiTheme="minorHAnsi" w:cstheme="minorHAnsi"/>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EB349F" w:rsidSect="002106E8">
      <w:headerReference w:type="default" r:id="rId10"/>
      <w:footerReference w:type="default" r:id="rId11"/>
      <w:pgSz w:w="12240" w:h="15840"/>
      <w:pgMar w:top="1980" w:right="1440" w:bottom="540" w:left="144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22BA4" w14:textId="77777777" w:rsidR="00A51509" w:rsidRDefault="00A51509" w:rsidP="00AD5A7F">
      <w:pPr>
        <w:spacing w:after="0" w:line="240" w:lineRule="auto"/>
      </w:pPr>
      <w:r>
        <w:separator/>
      </w:r>
    </w:p>
  </w:endnote>
  <w:endnote w:type="continuationSeparator" w:id="0">
    <w:p w14:paraId="22BA25E1" w14:textId="77777777" w:rsidR="00A51509" w:rsidRDefault="00A51509"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54B67" w14:textId="5E9F7783" w:rsidR="002106E8" w:rsidRDefault="002106E8" w:rsidP="002106E8">
    <w:pPr>
      <w:pStyle w:val="Footer"/>
      <w:jc w:val="center"/>
    </w:pPr>
    <w:r>
      <w:fldChar w:fldCharType="begin"/>
    </w:r>
    <w:r>
      <w:instrText xml:space="preserve"> PAGE  \* Arabic  \* MERGEFORMAT </w:instrText>
    </w:r>
    <w:r>
      <w:fldChar w:fldCharType="separate"/>
    </w:r>
    <w:r w:rsidR="00424B04">
      <w:rPr>
        <w:noProof/>
      </w:rPr>
      <w:t>2</w:t>
    </w:r>
    <w:r>
      <w:fldChar w:fldCharType="end"/>
    </w:r>
    <w:r>
      <w:t>/</w:t>
    </w:r>
    <w:r w:rsidR="00A51509">
      <w:rPr>
        <w:noProof/>
      </w:rPr>
      <w:fldChar w:fldCharType="begin"/>
    </w:r>
    <w:r w:rsidR="00A51509">
      <w:rPr>
        <w:noProof/>
      </w:rPr>
      <w:instrText xml:space="preserve"> NUMPAGES  \* Arabic  \* MERGEFORMAT </w:instrText>
    </w:r>
    <w:r w:rsidR="00A51509">
      <w:rPr>
        <w:noProof/>
      </w:rPr>
      <w:fldChar w:fldCharType="separate"/>
    </w:r>
    <w:r w:rsidR="00424B04">
      <w:rPr>
        <w:noProof/>
      </w:rPr>
      <w:t>2</w:t>
    </w:r>
    <w:r w:rsidR="00A5150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6DEED" w14:textId="77777777" w:rsidR="00A51509" w:rsidRDefault="00A51509" w:rsidP="00AD5A7F">
      <w:pPr>
        <w:spacing w:after="0" w:line="240" w:lineRule="auto"/>
      </w:pPr>
      <w:r>
        <w:separator/>
      </w:r>
    </w:p>
  </w:footnote>
  <w:footnote w:type="continuationSeparator" w:id="0">
    <w:p w14:paraId="6847222F" w14:textId="77777777" w:rsidR="00A51509" w:rsidRDefault="00A51509"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EA7E6" w14:textId="2DF3DC50" w:rsidR="00AD5A7F" w:rsidRDefault="00AD5A7F" w:rsidP="0050506E">
    <w:pPr>
      <w:pStyle w:val="Header"/>
      <w:jc w:val="center"/>
    </w:pPr>
    <w:r>
      <w:rPr>
        <w:noProof/>
      </w:rPr>
      <w:drawing>
        <wp:inline distT="0" distB="0" distL="0" distR="0" wp14:anchorId="34FAC7B6" wp14:editId="56B9EBC3">
          <wp:extent cx="1426845" cy="646430"/>
          <wp:effectExtent l="0" t="0" r="1905"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003"/>
    <w:rsid w:val="000141CD"/>
    <w:rsid w:val="000422C0"/>
    <w:rsid w:val="00072450"/>
    <w:rsid w:val="000741B9"/>
    <w:rsid w:val="000C1E7D"/>
    <w:rsid w:val="000E709B"/>
    <w:rsid w:val="000F4083"/>
    <w:rsid w:val="00112B79"/>
    <w:rsid w:val="00121FA3"/>
    <w:rsid w:val="00136D57"/>
    <w:rsid w:val="00161F55"/>
    <w:rsid w:val="00180AC0"/>
    <w:rsid w:val="001B68B3"/>
    <w:rsid w:val="001D4141"/>
    <w:rsid w:val="001D5FEF"/>
    <w:rsid w:val="002106E8"/>
    <w:rsid w:val="00225F04"/>
    <w:rsid w:val="00252273"/>
    <w:rsid w:val="00254186"/>
    <w:rsid w:val="00266792"/>
    <w:rsid w:val="0027455C"/>
    <w:rsid w:val="002C01DB"/>
    <w:rsid w:val="002C5D88"/>
    <w:rsid w:val="00300536"/>
    <w:rsid w:val="00303FE5"/>
    <w:rsid w:val="003121D2"/>
    <w:rsid w:val="00353644"/>
    <w:rsid w:val="00370749"/>
    <w:rsid w:val="00391007"/>
    <w:rsid w:val="003B3948"/>
    <w:rsid w:val="003F7502"/>
    <w:rsid w:val="00424B04"/>
    <w:rsid w:val="0046655D"/>
    <w:rsid w:val="004A0C60"/>
    <w:rsid w:val="004C4089"/>
    <w:rsid w:val="0050506E"/>
    <w:rsid w:val="005251F9"/>
    <w:rsid w:val="00557CBA"/>
    <w:rsid w:val="005D1FF7"/>
    <w:rsid w:val="00601C31"/>
    <w:rsid w:val="00666212"/>
    <w:rsid w:val="006677D5"/>
    <w:rsid w:val="00684C68"/>
    <w:rsid w:val="006960A5"/>
    <w:rsid w:val="00700ABC"/>
    <w:rsid w:val="00714E3B"/>
    <w:rsid w:val="00725C04"/>
    <w:rsid w:val="007472C2"/>
    <w:rsid w:val="00751AD4"/>
    <w:rsid w:val="00755A10"/>
    <w:rsid w:val="0076568F"/>
    <w:rsid w:val="007C18E3"/>
    <w:rsid w:val="00834B98"/>
    <w:rsid w:val="00844E77"/>
    <w:rsid w:val="0086799C"/>
    <w:rsid w:val="008E3333"/>
    <w:rsid w:val="00936B73"/>
    <w:rsid w:val="00946084"/>
    <w:rsid w:val="009C4EA0"/>
    <w:rsid w:val="009D6573"/>
    <w:rsid w:val="00A336C7"/>
    <w:rsid w:val="00A37E69"/>
    <w:rsid w:val="00A51509"/>
    <w:rsid w:val="00A616D6"/>
    <w:rsid w:val="00A6701F"/>
    <w:rsid w:val="00A768F7"/>
    <w:rsid w:val="00AB1D02"/>
    <w:rsid w:val="00AC2EC3"/>
    <w:rsid w:val="00AD5A7F"/>
    <w:rsid w:val="00AE7D81"/>
    <w:rsid w:val="00B150A8"/>
    <w:rsid w:val="00B16F45"/>
    <w:rsid w:val="00B25EDA"/>
    <w:rsid w:val="00B71A4A"/>
    <w:rsid w:val="00BE0F6E"/>
    <w:rsid w:val="00BF2AE7"/>
    <w:rsid w:val="00C02CA6"/>
    <w:rsid w:val="00C03F5D"/>
    <w:rsid w:val="00C30FC5"/>
    <w:rsid w:val="00C8243E"/>
    <w:rsid w:val="00C82697"/>
    <w:rsid w:val="00CA6220"/>
    <w:rsid w:val="00D0008D"/>
    <w:rsid w:val="00D121B9"/>
    <w:rsid w:val="00D5603A"/>
    <w:rsid w:val="00D9744B"/>
    <w:rsid w:val="00DC5FDD"/>
    <w:rsid w:val="00DE620C"/>
    <w:rsid w:val="00E11156"/>
    <w:rsid w:val="00E139B9"/>
    <w:rsid w:val="00E3797C"/>
    <w:rsid w:val="00EB349F"/>
    <w:rsid w:val="00EC534B"/>
    <w:rsid w:val="00F324EC"/>
    <w:rsid w:val="00F62217"/>
    <w:rsid w:val="00F66003"/>
    <w:rsid w:val="00F75075"/>
    <w:rsid w:val="00F917B4"/>
    <w:rsid w:val="00F94CFC"/>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 w:id="193439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0skyshades.com/news/business-aviation/airshare-to-add-gogo-avance-l3-to-fleet-of-embraer-phenom-100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12C81-235B-4162-B431-E9492C76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Wesley</dc:creator>
  <cp:lastModifiedBy>Lee Carlson</cp:lastModifiedBy>
  <cp:revision>2</cp:revision>
  <cp:lastPrinted>2020-05-21T18:11:00Z</cp:lastPrinted>
  <dcterms:created xsi:type="dcterms:W3CDTF">2020-12-10T16:22:00Z</dcterms:created>
  <dcterms:modified xsi:type="dcterms:W3CDTF">2020-12-10T16:22:00Z</dcterms:modified>
</cp:coreProperties>
</file>