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B6588" w14:textId="77777777" w:rsidR="00CA4CD5" w:rsidRPr="00CA4CD5" w:rsidRDefault="00CA4CD5" w:rsidP="00CA4CD5">
      <w:pPr>
        <w:pStyle w:val="Title"/>
        <w:jc w:val="center"/>
        <w:rPr>
          <w:rStyle w:val="Strong"/>
          <w:b w:val="0"/>
          <w:bCs w:val="0"/>
        </w:rPr>
      </w:pPr>
      <w:r w:rsidRPr="00CA4CD5">
        <w:rPr>
          <w:rStyle w:val="Strong"/>
          <w:b w:val="0"/>
          <w:bCs w:val="0"/>
        </w:rPr>
        <w:t>Proposal:</w:t>
      </w:r>
    </w:p>
    <w:p w14:paraId="6412B9BE" w14:textId="77777777" w:rsidR="00CA4CD5" w:rsidRDefault="00CA4CD5" w:rsidP="00CA4CD5">
      <w:pPr>
        <w:pStyle w:val="Heading1"/>
      </w:pPr>
      <w:r>
        <w:t>Current:</w:t>
      </w:r>
    </w:p>
    <w:p w14:paraId="3D6C95BA" w14:textId="1A7997C8" w:rsidR="00CA4CD5" w:rsidRDefault="00CA4CD5" w:rsidP="00CA4CD5">
      <w:r>
        <w:t xml:space="preserve">Peregrine is currently hosted by </w:t>
      </w:r>
      <w:proofErr w:type="spellStart"/>
      <w:r w:rsidR="006D5C42">
        <w:t>InMotion</w:t>
      </w:r>
      <w:proofErr w:type="spellEnd"/>
      <w:r w:rsidR="006D5C42">
        <w:t xml:space="preserve"> Hosting (IMH)</w:t>
      </w:r>
      <w:r>
        <w:t>. This renews in five (5) days. The price is $450.</w:t>
      </w:r>
    </w:p>
    <w:p w14:paraId="09B8C309" w14:textId="77777777" w:rsidR="00CA4CD5" w:rsidRDefault="00CA4CD5" w:rsidP="00CA4CD5">
      <w:pPr>
        <w:pStyle w:val="Heading1"/>
      </w:pPr>
      <w:r>
        <w:t>Proposal:</w:t>
      </w:r>
    </w:p>
    <w:p w14:paraId="101EE82B" w14:textId="77777777" w:rsidR="00CA4CD5" w:rsidRDefault="00CA4CD5" w:rsidP="00CA4CD5">
      <w:r>
        <w:t>Peregrine subscribes to AGG as a web hosting client</w:t>
      </w:r>
    </w:p>
    <w:p w14:paraId="0CBD806F" w14:textId="77777777" w:rsidR="00CA4CD5" w:rsidRPr="00D91E59" w:rsidRDefault="00CA4CD5" w:rsidP="00CA4CD5">
      <w:pPr>
        <w:rPr>
          <w:i/>
          <w:iCs/>
        </w:rPr>
      </w:pPr>
      <w:r w:rsidRPr="00D91E59">
        <w:rPr>
          <w:i/>
          <w:iCs/>
        </w:rPr>
        <w:tab/>
        <w:t>Pro:</w:t>
      </w:r>
      <w:r w:rsidRPr="00D91E59">
        <w:rPr>
          <w:i/>
          <w:iCs/>
        </w:rPr>
        <w:tab/>
        <w:t>$250</w:t>
      </w:r>
    </w:p>
    <w:p w14:paraId="5CF4C863" w14:textId="2C9B4CB8" w:rsidR="00CA4CD5" w:rsidRDefault="00CA4CD5" w:rsidP="006D5C42">
      <w:pPr>
        <w:ind w:left="1440" w:hanging="1350"/>
      </w:pPr>
      <w:r>
        <w:tab/>
        <w:t xml:space="preserve">Noticeably faster service and web performance, </w:t>
      </w:r>
      <w:r w:rsidR="006D5C42">
        <w:t>Virtual Private Server (</w:t>
      </w:r>
      <w:r>
        <w:t>VPS</w:t>
      </w:r>
      <w:r w:rsidR="006D5C42">
        <w:t>)</w:t>
      </w:r>
      <w:r>
        <w:t xml:space="preserve"> (includes dedicated IP</w:t>
      </w:r>
      <w:r w:rsidR="006D5C42">
        <w:t xml:space="preserve"> address</w:t>
      </w:r>
      <w:r>
        <w:t>), …</w:t>
      </w:r>
    </w:p>
    <w:p w14:paraId="35B8624B" w14:textId="77777777" w:rsidR="00CA4CD5" w:rsidRDefault="00CA4CD5" w:rsidP="00CA4CD5">
      <w:r>
        <w:tab/>
      </w:r>
      <w:r>
        <w:tab/>
        <w:t>Transparent transition, AGG assumes responsibility for transition</w:t>
      </w:r>
    </w:p>
    <w:p w14:paraId="7D9FB966" w14:textId="69E12418" w:rsidR="00CA4CD5" w:rsidRDefault="00CA4CD5" w:rsidP="00CA4CD5">
      <w:pPr>
        <w:ind w:left="1440" w:hanging="630"/>
        <w:rPr>
          <w:i/>
          <w:iCs/>
        </w:rPr>
      </w:pPr>
      <w:r>
        <w:t>Con:</w:t>
      </w:r>
      <w:r>
        <w:tab/>
        <w:t xml:space="preserve">Selection of a different hosting mechanism will require transfer of website to another service. AGG will assume responsibility for packaging the website and associated files for Peregrine to move to their choice of web services should that need arise. </w:t>
      </w:r>
      <w:r>
        <w:rPr>
          <w:i/>
          <w:iCs/>
        </w:rPr>
        <w:t xml:space="preserve">This </w:t>
      </w:r>
      <w:r w:rsidR="006D5C42">
        <w:rPr>
          <w:i/>
          <w:iCs/>
        </w:rPr>
        <w:t>does</w:t>
      </w:r>
      <w:r>
        <w:rPr>
          <w:i/>
          <w:iCs/>
        </w:rPr>
        <w:t xml:space="preserve"> no</w:t>
      </w:r>
      <w:r w:rsidR="006D5C42">
        <w:rPr>
          <w:i/>
          <w:iCs/>
        </w:rPr>
        <w:t>t</w:t>
      </w:r>
      <w:r>
        <w:rPr>
          <w:i/>
          <w:iCs/>
        </w:rPr>
        <w:t xml:space="preserve"> change from the current hosting arrangement</w:t>
      </w:r>
    </w:p>
    <w:p w14:paraId="73987C4E" w14:textId="77777777" w:rsidR="00CA4CD5" w:rsidRDefault="00CA4CD5" w:rsidP="00CA4CD5">
      <w:pPr>
        <w:pStyle w:val="Heading1"/>
      </w:pPr>
      <w:r w:rsidRPr="004C284F">
        <w:t>Recommendation:</w:t>
      </w:r>
    </w:p>
    <w:p w14:paraId="3BE5BF16" w14:textId="77777777" w:rsidR="00CA4CD5" w:rsidRDefault="00CA4CD5" w:rsidP="00CA4CD5">
      <w:pPr>
        <w:ind w:left="630" w:hanging="630"/>
        <w:rPr>
          <w:b/>
          <w:bCs/>
          <w:i/>
          <w:iCs/>
        </w:rPr>
      </w:pPr>
      <w:r w:rsidRPr="004C284F">
        <w:rPr>
          <w:b/>
          <w:bCs/>
          <w:i/>
          <w:iCs/>
        </w:rPr>
        <w:t>Make transition as recommended</w:t>
      </w:r>
    </w:p>
    <w:p w14:paraId="77E0877B" w14:textId="77777777" w:rsidR="00CA4CD5" w:rsidRPr="004C284F" w:rsidRDefault="00CA4CD5" w:rsidP="00CA4CD5">
      <w:pPr>
        <w:pStyle w:val="Heading1"/>
      </w:pPr>
      <w:r>
        <w:t>Consequence of no change:</w:t>
      </w:r>
    </w:p>
    <w:p w14:paraId="7BBA6760" w14:textId="77777777" w:rsidR="00CA4CD5" w:rsidRDefault="00CA4CD5" w:rsidP="00CA4CD5">
      <w:r>
        <w:t>Peregrine website renews in five (5) days. The price is $450</w:t>
      </w:r>
    </w:p>
    <w:sectPr w:rsidR="00CA4CD5" w:rsidSect="00C86F48">
      <w:headerReference w:type="default" r:id="rId6"/>
      <w:footerReference w:type="default" r:id="rId7"/>
      <w:headerReference w:type="first" r:id="rId8"/>
      <w:footerReference w:type="first" r:id="rId9"/>
      <w:pgSz w:w="12240" w:h="15840"/>
      <w:pgMar w:top="900" w:right="1440" w:bottom="1440" w:left="1440" w:header="90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A731" w14:textId="77777777" w:rsidR="00CA4CD5" w:rsidRDefault="00CA4CD5" w:rsidP="00C86F48">
      <w:pPr>
        <w:spacing w:after="0" w:line="240" w:lineRule="auto"/>
      </w:pPr>
      <w:r>
        <w:separator/>
      </w:r>
    </w:p>
  </w:endnote>
  <w:endnote w:type="continuationSeparator" w:id="0">
    <w:p w14:paraId="1124831A" w14:textId="77777777" w:rsidR="00CA4CD5" w:rsidRDefault="00CA4CD5" w:rsidP="00C8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DFC4" w14:textId="77777777" w:rsidR="00C86F48" w:rsidRPr="00FA033C" w:rsidRDefault="00C86F48" w:rsidP="00C86F48">
    <w:pPr>
      <w:pStyle w:val="CityLine"/>
    </w:pPr>
    <w:r w:rsidRPr="00FA033C">
      <w:t>Grand Rapids</w:t>
    </w:r>
    <w:r w:rsidRPr="00FA033C">
      <w:tab/>
      <w:t>Phoenix</w:t>
    </w:r>
    <w:r w:rsidRPr="00FA033C">
      <w:tab/>
    </w:r>
    <w:r>
      <w:t>Toulouse</w:t>
    </w:r>
  </w:p>
  <w:p w14:paraId="72356733"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05C4F941" w14:textId="756C3641"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CA4CD5">
      <w:rPr>
        <w:noProof/>
        <w:sz w:val="16"/>
        <w:szCs w:val="16"/>
      </w:rPr>
      <w:t>Document2</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Pr>
        <w:sz w:val="16"/>
        <w:szCs w:val="16"/>
      </w:rPr>
      <w:t>2</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6D5C42">
      <w:rPr>
        <w:noProof/>
        <w:sz w:val="16"/>
        <w:szCs w:val="16"/>
      </w:rPr>
      <w:t>7 December 2021</w:t>
    </w:r>
    <w:r w:rsidRPr="00C86F4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544A" w14:textId="77777777" w:rsidR="00C86F48" w:rsidRPr="00FA033C" w:rsidRDefault="00C86F48" w:rsidP="00C86F48">
    <w:pPr>
      <w:pStyle w:val="CityLine"/>
    </w:pPr>
    <w:r w:rsidRPr="00FA033C">
      <w:t>Grand Rapids</w:t>
    </w:r>
    <w:r w:rsidRPr="00FA033C">
      <w:tab/>
      <w:t>Phoenix</w:t>
    </w:r>
    <w:r w:rsidRPr="00FA033C">
      <w:tab/>
    </w:r>
    <w:r>
      <w:t>Toulouse</w:t>
    </w:r>
  </w:p>
  <w:p w14:paraId="34549338"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2BA09A3F" w14:textId="6F791458"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CA4CD5">
      <w:rPr>
        <w:noProof/>
        <w:sz w:val="16"/>
        <w:szCs w:val="16"/>
      </w:rPr>
      <w:t>Document2</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sidRPr="00C86F48">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sidRPr="00C86F48">
      <w:rPr>
        <w:sz w:val="16"/>
        <w:szCs w:val="16"/>
      </w:rPr>
      <w:t>1</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6D5C42">
      <w:rPr>
        <w:noProof/>
        <w:sz w:val="16"/>
        <w:szCs w:val="16"/>
      </w:rPr>
      <w:t>7 December 2021</w:t>
    </w:r>
    <w:r w:rsidRPr="00C86F4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8D99" w14:textId="77777777" w:rsidR="00CA4CD5" w:rsidRDefault="00CA4CD5" w:rsidP="00C86F48">
      <w:pPr>
        <w:spacing w:after="0" w:line="240" w:lineRule="auto"/>
      </w:pPr>
      <w:r>
        <w:separator/>
      </w:r>
    </w:p>
  </w:footnote>
  <w:footnote w:type="continuationSeparator" w:id="0">
    <w:p w14:paraId="3DF6D872" w14:textId="77777777" w:rsidR="00CA4CD5" w:rsidRDefault="00CA4CD5" w:rsidP="00C8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09427F88" w14:textId="77777777" w:rsidTr="00C86F48">
      <w:trPr>
        <w:trHeight w:val="990"/>
      </w:trPr>
      <w:tc>
        <w:tcPr>
          <w:tcW w:w="3116" w:type="dxa"/>
          <w:vAlign w:val="center"/>
        </w:tcPr>
        <w:p w14:paraId="10346ADF" w14:textId="77777777" w:rsidR="00C86F48" w:rsidRDefault="00C86F48" w:rsidP="00C86F48">
          <w:pPr>
            <w:pStyle w:val="Header"/>
            <w:jc w:val="right"/>
          </w:pPr>
        </w:p>
      </w:tc>
      <w:tc>
        <w:tcPr>
          <w:tcW w:w="3117" w:type="dxa"/>
          <w:vAlign w:val="center"/>
        </w:tcPr>
        <w:p w14:paraId="45F4B145" w14:textId="77777777" w:rsidR="00C86F48" w:rsidRDefault="00C86F48" w:rsidP="00C86F48">
          <w:pPr>
            <w:pStyle w:val="Header"/>
            <w:jc w:val="right"/>
          </w:pPr>
        </w:p>
      </w:tc>
      <w:tc>
        <w:tcPr>
          <w:tcW w:w="3117" w:type="dxa"/>
          <w:vAlign w:val="center"/>
        </w:tcPr>
        <w:p w14:paraId="5741901D" w14:textId="77777777" w:rsidR="00C86F48" w:rsidRDefault="00C86F48" w:rsidP="00C86F48">
          <w:pPr>
            <w:pStyle w:val="Header"/>
            <w:jc w:val="right"/>
          </w:pPr>
        </w:p>
      </w:tc>
    </w:tr>
  </w:tbl>
  <w:p w14:paraId="57233376" w14:textId="77777777" w:rsidR="00C86F48" w:rsidRDefault="00C86F48">
    <w:pPr>
      <w:pStyle w:val="Header"/>
    </w:pPr>
    <w:r>
      <w:rPr>
        <w:noProof/>
      </w:rPr>
      <w:drawing>
        <wp:anchor distT="0" distB="0" distL="114300" distR="114300" simplePos="0" relativeHeight="251659264" behindDoc="1" locked="0" layoutInCell="1" allowOverlap="1" wp14:anchorId="29946FEA" wp14:editId="3E963F59">
          <wp:simplePos x="0" y="0"/>
          <wp:positionH relativeFrom="column">
            <wp:posOffset>2061845</wp:posOffset>
          </wp:positionH>
          <wp:positionV relativeFrom="paragraph">
            <wp:posOffset>-662940</wp:posOffset>
          </wp:positionV>
          <wp:extent cx="1809750" cy="677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0975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43DDF324" w14:textId="77777777" w:rsidTr="00C21DBE">
      <w:trPr>
        <w:trHeight w:val="1620"/>
      </w:trPr>
      <w:tc>
        <w:tcPr>
          <w:tcW w:w="3116" w:type="dxa"/>
          <w:vAlign w:val="center"/>
        </w:tcPr>
        <w:p w14:paraId="032EBE60" w14:textId="77777777" w:rsidR="00C86F48" w:rsidRDefault="00C86F48" w:rsidP="00C86F48">
          <w:pPr>
            <w:pStyle w:val="Header"/>
            <w:jc w:val="right"/>
          </w:pPr>
        </w:p>
      </w:tc>
      <w:tc>
        <w:tcPr>
          <w:tcW w:w="3117" w:type="dxa"/>
          <w:vAlign w:val="center"/>
        </w:tcPr>
        <w:p w14:paraId="334A0F77" w14:textId="77777777" w:rsidR="00C86F48" w:rsidRDefault="00C86F48" w:rsidP="00C86F48">
          <w:pPr>
            <w:pStyle w:val="Header"/>
            <w:jc w:val="right"/>
          </w:pPr>
        </w:p>
      </w:tc>
      <w:tc>
        <w:tcPr>
          <w:tcW w:w="311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tblGrid>
          <w:tr w:rsidR="00C86F48" w:rsidRPr="00B367EA" w14:paraId="23CA3359" w14:textId="77777777" w:rsidTr="00C21DBE">
            <w:tc>
              <w:tcPr>
                <w:tcW w:w="3192" w:type="dxa"/>
              </w:tcPr>
              <w:p w14:paraId="3B40109D" w14:textId="77777777" w:rsidR="00C86F48" w:rsidRPr="00B367EA" w:rsidRDefault="00C86F48" w:rsidP="00C86F48">
                <w:pPr>
                  <w:pStyle w:val="Header"/>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w:t>
                </w:r>
                <w:r>
                  <w:rPr>
                    <w:rFonts w:ascii="Tahoma" w:hAnsi="Tahoma" w:cs="Tahoma"/>
                    <w:color w:val="808080" w:themeColor="background1" w:themeShade="80"/>
                    <w:sz w:val="16"/>
                  </w:rPr>
                  <w:t>229.3995</w:t>
                </w:r>
                <w:r w:rsidRPr="00B367EA">
                  <w:rPr>
                    <w:rFonts w:ascii="Tahoma" w:hAnsi="Tahoma" w:cs="Tahoma"/>
                    <w:color w:val="808080" w:themeColor="background1" w:themeShade="80"/>
                    <w:sz w:val="16"/>
                  </w:rPr>
                  <w:br/>
                </w:r>
                <w:hyperlink r:id="rId1" w:history="1">
                  <w:r w:rsidRPr="00B367EA">
                    <w:rPr>
                      <w:rStyle w:val="Hyperlink"/>
                      <w:rFonts w:ascii="Tahoma" w:hAnsi="Tahoma" w:cs="Tahoma"/>
                      <w:sz w:val="16"/>
                    </w:rPr>
                    <w:t>contact@aviaglobalgroup.com</w:t>
                  </w:r>
                </w:hyperlink>
              </w:p>
            </w:tc>
          </w:tr>
        </w:tbl>
        <w:p w14:paraId="1F20AEC8" w14:textId="77777777" w:rsidR="00C86F48" w:rsidRDefault="00C86F48" w:rsidP="00C86F48">
          <w:pPr>
            <w:pStyle w:val="Header"/>
            <w:jc w:val="right"/>
          </w:pPr>
        </w:p>
      </w:tc>
    </w:tr>
  </w:tbl>
  <w:p w14:paraId="34C586AB" w14:textId="77777777" w:rsidR="00C86F48" w:rsidRDefault="00C86F48">
    <w:pPr>
      <w:pStyle w:val="Header"/>
    </w:pPr>
    <w:r>
      <w:rPr>
        <w:noProof/>
      </w:rPr>
      <w:drawing>
        <wp:anchor distT="0" distB="0" distL="114300" distR="114300" simplePos="0" relativeHeight="251661312" behindDoc="1" locked="0" layoutInCell="1" allowOverlap="1" wp14:anchorId="2508FCEB" wp14:editId="64DB9710">
          <wp:simplePos x="0" y="0"/>
          <wp:positionH relativeFrom="column">
            <wp:posOffset>-142875</wp:posOffset>
          </wp:positionH>
          <wp:positionV relativeFrom="paragraph">
            <wp:posOffset>-1089025</wp:posOffset>
          </wp:positionV>
          <wp:extent cx="2830195" cy="10598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5"/>
    <w:rsid w:val="001050D0"/>
    <w:rsid w:val="006D5C42"/>
    <w:rsid w:val="00C86F48"/>
    <w:rsid w:val="00CA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FEF3D"/>
  <w15:chartTrackingRefBased/>
  <w15:docId w15:val="{621FDC57-B4A8-47B2-BF90-CDA2FA4F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CD5"/>
  </w:style>
  <w:style w:type="paragraph" w:styleId="Heading1">
    <w:name w:val="heading 1"/>
    <w:basedOn w:val="Normal"/>
    <w:next w:val="Normal"/>
    <w:link w:val="Heading1Char"/>
    <w:uiPriority w:val="9"/>
    <w:qFormat/>
    <w:rsid w:val="00CA4C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48"/>
  </w:style>
  <w:style w:type="paragraph" w:styleId="Footer">
    <w:name w:val="footer"/>
    <w:basedOn w:val="Normal"/>
    <w:link w:val="FooterChar"/>
    <w:uiPriority w:val="99"/>
    <w:unhideWhenUsed/>
    <w:rsid w:val="00C8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48"/>
  </w:style>
  <w:style w:type="table" w:styleId="TableGrid">
    <w:name w:val="Table Grid"/>
    <w:basedOn w:val="TableNormal"/>
    <w:uiPriority w:val="59"/>
    <w:rsid w:val="00C8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48"/>
    <w:rPr>
      <w:color w:val="0563C1" w:themeColor="hyperlink"/>
      <w:sz w:val="22"/>
      <w:u w:val="single"/>
    </w:rPr>
  </w:style>
  <w:style w:type="character" w:styleId="PlaceholderText">
    <w:name w:val="Placeholder Text"/>
    <w:basedOn w:val="DefaultParagraphFont"/>
    <w:uiPriority w:val="99"/>
    <w:semiHidden/>
    <w:rsid w:val="00C86F48"/>
    <w:rPr>
      <w:color w:val="808080"/>
    </w:rPr>
  </w:style>
  <w:style w:type="paragraph" w:customStyle="1" w:styleId="CityLine">
    <w:name w:val="City Line"/>
    <w:basedOn w:val="Normal"/>
    <w:qFormat/>
    <w:rsid w:val="00C86F48"/>
    <w:pPr>
      <w:pBdr>
        <w:top w:val="single" w:sz="4" w:space="1" w:color="auto"/>
      </w:pBdr>
      <w:tabs>
        <w:tab w:val="left" w:pos="0"/>
        <w:tab w:val="center" w:pos="4680"/>
        <w:tab w:val="right" w:pos="9360"/>
      </w:tabs>
      <w:spacing w:before="40" w:after="40" w:line="240" w:lineRule="auto"/>
      <w:jc w:val="center"/>
    </w:pPr>
    <w:rPr>
      <w:rFonts w:eastAsiaTheme="minorEastAsia" w:cs="Arial"/>
      <w:color w:val="595959" w:themeColor="text1" w:themeTint="A6"/>
      <w:spacing w:val="4"/>
      <w:sz w:val="20"/>
      <w:szCs w:val="20"/>
      <w:lang w:eastAsia="ja-JP"/>
    </w:rPr>
  </w:style>
  <w:style w:type="character" w:customStyle="1" w:styleId="Heading1Char">
    <w:name w:val="Heading 1 Char"/>
    <w:basedOn w:val="DefaultParagraphFont"/>
    <w:link w:val="Heading1"/>
    <w:uiPriority w:val="9"/>
    <w:rsid w:val="00CA4CD5"/>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CA4CD5"/>
    <w:rPr>
      <w:b/>
      <w:bCs/>
    </w:rPr>
  </w:style>
  <w:style w:type="paragraph" w:styleId="Title">
    <w:name w:val="Title"/>
    <w:basedOn w:val="Normal"/>
    <w:next w:val="Normal"/>
    <w:link w:val="TitleChar"/>
    <w:uiPriority w:val="10"/>
    <w:qFormat/>
    <w:rsid w:val="00CA4C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CD5"/>
    <w:rPr>
      <w:rFonts w:asciiTheme="majorHAnsi" w:eastAsiaTheme="majorEastAsia" w:hAnsiTheme="majorHAnsi" w:cstheme="majorBidi"/>
      <w:spacing w:val="-10"/>
      <w:kern w:val="28"/>
      <w:sz w:val="56"/>
      <w:szCs w:val="56"/>
    </w:rPr>
  </w:style>
  <w:style w:type="paragraph" w:styleId="Revision">
    <w:name w:val="Revision"/>
    <w:hidden/>
    <w:uiPriority w:val="99"/>
    <w:semiHidden/>
    <w:rsid w:val="006D5C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ontact@aviaglobal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20AviaGlobalGroup\AGG%20Gen%20Templates\AGG%20Letterhead%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AGG Letterhead Master.dotx</Template>
  <TotalTime>4</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2</cp:revision>
  <dcterms:created xsi:type="dcterms:W3CDTF">2021-12-07T17:28:00Z</dcterms:created>
  <dcterms:modified xsi:type="dcterms:W3CDTF">2021-12-08T22:28:00Z</dcterms:modified>
</cp:coreProperties>
</file>