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92476" w14:textId="77777777" w:rsidR="00615C8F" w:rsidRPr="00C622C8" w:rsidRDefault="00615C8F" w:rsidP="00C622C8">
      <w:pPr>
        <w:tabs>
          <w:tab w:val="right" w:pos="9270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color w:val="222222"/>
          <w:sz w:val="23"/>
          <w:szCs w:val="23"/>
        </w:rPr>
      </w:pPr>
      <w:r w:rsidRPr="00C622C8">
        <w:rPr>
          <w:rFonts w:ascii="Arial" w:hAnsi="Arial" w:cs="Arial"/>
          <w:b/>
          <w:color w:val="222222"/>
          <w:sz w:val="23"/>
          <w:szCs w:val="23"/>
        </w:rPr>
        <w:t>ARTICLE I</w:t>
      </w:r>
    </w:p>
    <w:p w14:paraId="0DC88209" w14:textId="77777777" w:rsidR="00615C8F" w:rsidRPr="00C622C8" w:rsidRDefault="00615C8F" w:rsidP="00C622C8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222222"/>
          <w:sz w:val="23"/>
          <w:szCs w:val="23"/>
        </w:rPr>
      </w:pPr>
      <w:r w:rsidRPr="00C622C8">
        <w:rPr>
          <w:rFonts w:ascii="Arial" w:hAnsi="Arial" w:cs="Arial"/>
          <w:color w:val="222222"/>
          <w:sz w:val="23"/>
          <w:szCs w:val="23"/>
        </w:rPr>
        <w:t>OFFICES</w:t>
      </w:r>
    </w:p>
    <w:p w14:paraId="60314B77" w14:textId="77777777" w:rsidR="00615C8F" w:rsidRPr="00C622C8" w:rsidRDefault="00615C8F" w:rsidP="00615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15"/>
          <w:szCs w:val="15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1. PRINCIPAL OFFICE.</w:t>
      </w:r>
      <w:r w:rsidRPr="00C622C8">
        <w:rPr>
          <w:rFonts w:ascii="Arial" w:hAnsi="Arial" w:cs="Arial"/>
          <w:color w:val="222222"/>
          <w:sz w:val="23"/>
          <w:szCs w:val="23"/>
        </w:rPr>
        <w:t xml:space="preserve"> The organization shall maintain a principal office </w:t>
      </w:r>
      <w:r w:rsidRPr="00C622C8">
        <w:rPr>
          <w:rFonts w:ascii="Arial" w:hAnsi="Arial" w:cs="Arial"/>
          <w:color w:val="222222"/>
          <w:sz w:val="15"/>
          <w:szCs w:val="15"/>
        </w:rPr>
        <w:t>III</w:t>
      </w:r>
    </w:p>
    <w:p w14:paraId="5E28F6E9" w14:textId="77777777" w:rsidR="00615C8F" w:rsidRPr="00C622C8" w:rsidRDefault="00615C8F" w:rsidP="006406F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222222"/>
          <w:sz w:val="23"/>
          <w:szCs w:val="23"/>
        </w:rPr>
      </w:pPr>
      <w:r w:rsidRPr="00C622C8">
        <w:rPr>
          <w:rFonts w:ascii="Arial" w:hAnsi="Arial" w:cs="Arial"/>
          <w:color w:val="222222"/>
          <w:sz w:val="23"/>
          <w:szCs w:val="23"/>
        </w:rPr>
        <w:t>Maricopa County</w:t>
      </w:r>
      <w:r w:rsidRPr="00C622C8">
        <w:rPr>
          <w:rFonts w:ascii="Arial" w:hAnsi="Arial" w:cs="Arial"/>
          <w:color w:val="3D3D3D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Arizona.</w:t>
      </w:r>
    </w:p>
    <w:p w14:paraId="64952AF3" w14:textId="77777777" w:rsidR="00615C8F" w:rsidRPr="00C622C8" w:rsidRDefault="00615C8F" w:rsidP="00615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3"/>
          <w:szCs w:val="23"/>
        </w:rPr>
      </w:pPr>
      <w:r w:rsidRPr="006406F9">
        <w:rPr>
          <w:rFonts w:ascii="Arial" w:hAnsi="Arial" w:cs="Arial"/>
          <w:b/>
          <w:color w:val="222222"/>
          <w:sz w:val="23"/>
          <w:szCs w:val="23"/>
        </w:rPr>
        <w:t>2. OTHER OFFICES</w:t>
      </w:r>
      <w:r w:rsidRPr="006406F9">
        <w:rPr>
          <w:rFonts w:ascii="Arial" w:hAnsi="Arial" w:cs="Arial"/>
          <w:b/>
          <w:color w:val="3D3D3D"/>
          <w:sz w:val="23"/>
          <w:szCs w:val="23"/>
        </w:rPr>
        <w:t xml:space="preserve">. </w:t>
      </w:r>
      <w:r w:rsidRPr="00C622C8">
        <w:rPr>
          <w:rFonts w:ascii="Arial" w:hAnsi="Arial" w:cs="Arial"/>
          <w:color w:val="222222"/>
          <w:sz w:val="23"/>
          <w:szCs w:val="23"/>
        </w:rPr>
        <w:t>The organization may also maintain offices at such other</w:t>
      </w:r>
      <w:r w:rsidR="00C622C8" w:rsidRPr="00C622C8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place or places</w:t>
      </w:r>
      <w:r w:rsidRPr="00C622C8">
        <w:rPr>
          <w:rFonts w:ascii="Arial" w:hAnsi="Arial" w:cs="Arial"/>
          <w:color w:val="3D3D3D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either within or without the State of Arizona, as may be designated from</w:t>
      </w:r>
      <w:r w:rsidR="00C622C8" w:rsidRPr="00C622C8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time to time by the members, and the business of the organization may be transacted at such</w:t>
      </w:r>
      <w:r w:rsidR="00C622C8" w:rsidRPr="00C622C8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other offices with the same e</w:t>
      </w:r>
      <w:r w:rsidRPr="00C622C8">
        <w:rPr>
          <w:rFonts w:ascii="Arial" w:hAnsi="Arial" w:cs="Arial"/>
          <w:color w:val="3D3D3D"/>
          <w:sz w:val="23"/>
          <w:szCs w:val="23"/>
        </w:rPr>
        <w:t>f</w:t>
      </w:r>
      <w:r w:rsidRPr="00C622C8">
        <w:rPr>
          <w:rFonts w:ascii="Arial" w:hAnsi="Arial" w:cs="Arial"/>
          <w:color w:val="222222"/>
          <w:sz w:val="23"/>
          <w:szCs w:val="23"/>
        </w:rPr>
        <w:t>fect as that conducted at the principal office.</w:t>
      </w:r>
    </w:p>
    <w:p w14:paraId="499D921B" w14:textId="77777777" w:rsidR="00615C8F" w:rsidRPr="00C622C8" w:rsidRDefault="00615C8F" w:rsidP="00C622C8">
      <w:pPr>
        <w:tabs>
          <w:tab w:val="right" w:pos="9270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color w:val="222222"/>
          <w:sz w:val="23"/>
          <w:szCs w:val="23"/>
        </w:rPr>
      </w:pPr>
      <w:r w:rsidRPr="00C622C8">
        <w:rPr>
          <w:rFonts w:ascii="Arial" w:hAnsi="Arial" w:cs="Arial"/>
          <w:b/>
          <w:color w:val="222222"/>
          <w:sz w:val="23"/>
          <w:szCs w:val="23"/>
        </w:rPr>
        <w:t>ARTICLE II</w:t>
      </w:r>
    </w:p>
    <w:p w14:paraId="3CFAE9E1" w14:textId="77777777" w:rsidR="00615C8F" w:rsidRPr="00817292" w:rsidRDefault="00615C8F" w:rsidP="0081729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222222"/>
          <w:sz w:val="23"/>
          <w:szCs w:val="23"/>
        </w:rPr>
      </w:pPr>
      <w:r w:rsidRPr="00817292">
        <w:rPr>
          <w:rFonts w:ascii="Arial" w:hAnsi="Arial" w:cs="Arial"/>
          <w:color w:val="222222"/>
          <w:sz w:val="23"/>
          <w:szCs w:val="23"/>
        </w:rPr>
        <w:t>MEMBERS</w:t>
      </w:r>
    </w:p>
    <w:p w14:paraId="00EB2EF0" w14:textId="77777777" w:rsidR="00615C8F" w:rsidRPr="00C622C8" w:rsidRDefault="00615C8F" w:rsidP="00284AD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222222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1. MEMBERS' MEETINGS.</w:t>
      </w:r>
      <w:r w:rsidRPr="00C622C8">
        <w:rPr>
          <w:rFonts w:ascii="Arial" w:hAnsi="Arial" w:cs="Arial"/>
          <w:color w:val="3D3D3D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All meetings of members shall be held at such place</w:t>
      </w:r>
      <w:r w:rsidR="006406F9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as may be fixed from time to time by the members</w:t>
      </w:r>
      <w:r w:rsidRPr="00C622C8">
        <w:rPr>
          <w:rFonts w:ascii="Arial" w:hAnsi="Arial" w:cs="Arial"/>
          <w:color w:val="3D3D3D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or in the absence of direction by the</w:t>
      </w:r>
      <w:r w:rsidR="006406F9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members, by the management of the organization, either within or without the State of</w:t>
      </w:r>
      <w:r w:rsidR="006406F9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Arizona, as shall be stated in the notice of the meeting or in a duly executed waiver of notice</w:t>
      </w:r>
      <w:r w:rsidR="006406F9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thereof.</w:t>
      </w:r>
    </w:p>
    <w:p w14:paraId="59746AA1" w14:textId="7DD1F1F5" w:rsidR="00615C8F" w:rsidRPr="00C622C8" w:rsidRDefault="00615C8F" w:rsidP="00284AD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222222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2. ANNUAL MEETINGS.</w:t>
      </w:r>
      <w:r w:rsidRPr="00C622C8">
        <w:rPr>
          <w:rFonts w:ascii="Arial" w:hAnsi="Arial" w:cs="Arial"/>
          <w:color w:val="222222"/>
          <w:sz w:val="23"/>
          <w:szCs w:val="23"/>
        </w:rPr>
        <w:t xml:space="preserve"> Annual meetings of members shall be held on the first</w:t>
      </w:r>
      <w:r w:rsidR="006406F9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Tuesday of the second month following the organization's year end, beginning at 10</w:t>
      </w:r>
      <w:r w:rsidR="002634E6">
        <w:rPr>
          <w:rFonts w:ascii="Arial" w:hAnsi="Arial" w:cs="Arial"/>
          <w:color w:val="222222"/>
          <w:sz w:val="23"/>
          <w:szCs w:val="23"/>
        </w:rPr>
        <w:t>00 hours, Arizona time.</w:t>
      </w:r>
      <w:r w:rsidR="006406F9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If the day for the annual meeting is a legal holiday, the meeting shall be held at the same</w:t>
      </w:r>
      <w:r w:rsidR="00E26FE8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hour on the first day following which is not a legal holiday. At the annual meeting</w:t>
      </w:r>
      <w:r w:rsidRPr="00C622C8">
        <w:rPr>
          <w:rFonts w:ascii="Arial" w:hAnsi="Arial" w:cs="Arial"/>
          <w:color w:val="3D3D3D"/>
          <w:sz w:val="23"/>
          <w:szCs w:val="23"/>
        </w:rPr>
        <w:t>,</w:t>
      </w:r>
      <w:r w:rsidR="00E26FE8">
        <w:rPr>
          <w:rFonts w:ascii="Arial" w:hAnsi="Arial" w:cs="Arial"/>
          <w:color w:val="3D3D3D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members shall transact business as may properly be brought before the meeting.</w:t>
      </w:r>
    </w:p>
    <w:p w14:paraId="622B7A3B" w14:textId="77777777" w:rsidR="00615C8F" w:rsidRPr="00C622C8" w:rsidRDefault="00615C8F" w:rsidP="00284AD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222222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3. NOTICE OF ANNUAL MEETING.</w:t>
      </w:r>
      <w:r w:rsidRPr="00C622C8">
        <w:rPr>
          <w:rFonts w:ascii="Arial" w:hAnsi="Arial" w:cs="Arial"/>
          <w:color w:val="222222"/>
          <w:sz w:val="23"/>
          <w:szCs w:val="23"/>
        </w:rPr>
        <w:t xml:space="preserve"> Written notice o</w:t>
      </w:r>
      <w:r w:rsidRPr="00C622C8">
        <w:rPr>
          <w:rFonts w:ascii="Arial" w:hAnsi="Arial" w:cs="Arial"/>
          <w:color w:val="3D3D3D"/>
          <w:sz w:val="23"/>
          <w:szCs w:val="23"/>
        </w:rPr>
        <w:t xml:space="preserve">f </w:t>
      </w:r>
      <w:r w:rsidRPr="00C622C8">
        <w:rPr>
          <w:rFonts w:ascii="Arial" w:hAnsi="Arial" w:cs="Arial"/>
          <w:color w:val="222222"/>
          <w:sz w:val="23"/>
          <w:szCs w:val="23"/>
        </w:rPr>
        <w:t>the annual meeting stating</w:t>
      </w:r>
      <w:r w:rsidR="00E26FE8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the place</w:t>
      </w:r>
      <w:r w:rsidRPr="00C622C8">
        <w:rPr>
          <w:rFonts w:ascii="Arial" w:hAnsi="Arial" w:cs="Arial"/>
          <w:color w:val="3D3D3D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date</w:t>
      </w:r>
      <w:r w:rsidRPr="00C622C8">
        <w:rPr>
          <w:rFonts w:ascii="Arial" w:hAnsi="Arial" w:cs="Arial"/>
          <w:color w:val="3D3D3D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and hour of the meeting shall be given to each member of record entitled to</w:t>
      </w:r>
      <w:r w:rsidR="00E26FE8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vote at such meeting not less than ten (10) nor more than fifty (50)</w:t>
      </w:r>
      <w:r w:rsidR="00E26FE8">
        <w:rPr>
          <w:rFonts w:ascii="Arial" w:hAnsi="Arial" w:cs="Arial"/>
          <w:color w:val="222222"/>
          <w:sz w:val="23"/>
          <w:szCs w:val="23"/>
        </w:rPr>
        <w:t xml:space="preserve"> calendar</w:t>
      </w:r>
      <w:r w:rsidRPr="00C622C8">
        <w:rPr>
          <w:rFonts w:ascii="Arial" w:hAnsi="Arial" w:cs="Arial"/>
          <w:color w:val="222222"/>
          <w:sz w:val="23"/>
          <w:szCs w:val="23"/>
        </w:rPr>
        <w:t xml:space="preserve"> days before the date of</w:t>
      </w:r>
      <w:r w:rsidR="00E26FE8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 xml:space="preserve">the meeting. Members entitled to vote at the meeting shall be determined as of </w:t>
      </w:r>
      <w:r w:rsidR="00E26FE8">
        <w:rPr>
          <w:rFonts w:ascii="Arial" w:hAnsi="Arial" w:cs="Arial"/>
          <w:color w:val="222222"/>
          <w:sz w:val="23"/>
          <w:szCs w:val="23"/>
        </w:rPr>
        <w:t xml:space="preserve">1600 hours, Arizona time, </w:t>
      </w:r>
      <w:r w:rsidRPr="00C622C8">
        <w:rPr>
          <w:rFonts w:ascii="Arial" w:hAnsi="Arial" w:cs="Arial"/>
          <w:color w:val="222222"/>
          <w:sz w:val="23"/>
          <w:szCs w:val="23"/>
        </w:rPr>
        <w:t>on the day before notice of the meeting is sent.</w:t>
      </w:r>
    </w:p>
    <w:p w14:paraId="5D73661A" w14:textId="3868B952" w:rsidR="00615C8F" w:rsidRPr="00C622C8" w:rsidRDefault="00615C8F" w:rsidP="00284AD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222222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4. LIST OF MEMBERS. The</w:t>
      </w:r>
      <w:r w:rsidRPr="00C622C8">
        <w:rPr>
          <w:rFonts w:ascii="Arial" w:hAnsi="Arial" w:cs="Arial"/>
          <w:color w:val="222222"/>
          <w:sz w:val="23"/>
          <w:szCs w:val="23"/>
        </w:rPr>
        <w:t xml:space="preserve"> manager who has charge of the member listing of the</w:t>
      </w:r>
      <w:r w:rsidR="002634E6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organization shall prepare and make</w:t>
      </w:r>
      <w:r w:rsidRPr="00C622C8">
        <w:rPr>
          <w:rFonts w:ascii="Arial" w:hAnsi="Arial" w:cs="Arial"/>
          <w:color w:val="3D3D3D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 xml:space="preserve">at least (10) </w:t>
      </w:r>
      <w:r w:rsidR="002634E6">
        <w:rPr>
          <w:rFonts w:ascii="Arial" w:hAnsi="Arial" w:cs="Arial"/>
          <w:color w:val="222222"/>
          <w:sz w:val="23"/>
          <w:szCs w:val="23"/>
        </w:rPr>
        <w:t xml:space="preserve">calendar </w:t>
      </w:r>
      <w:r w:rsidRPr="00C622C8">
        <w:rPr>
          <w:rFonts w:ascii="Arial" w:hAnsi="Arial" w:cs="Arial"/>
          <w:color w:val="222222"/>
          <w:sz w:val="23"/>
          <w:szCs w:val="23"/>
        </w:rPr>
        <w:t>days before every meeting of members</w:t>
      </w:r>
      <w:r w:rsidRPr="00C622C8">
        <w:rPr>
          <w:rFonts w:ascii="Arial" w:hAnsi="Arial" w:cs="Arial"/>
          <w:color w:val="3D3D3D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a</w:t>
      </w:r>
      <w:r w:rsidR="00284ADE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complete list of the members entitled to vote at the meeting, arranged in alphabetical order,</w:t>
      </w:r>
      <w:r w:rsidR="00284ADE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and showing the address and the ownership of each member. Such list shall be open to the</w:t>
      </w:r>
      <w:r w:rsidR="00284ADE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examination of any member</w:t>
      </w:r>
      <w:r w:rsidRPr="00C622C8">
        <w:rPr>
          <w:rFonts w:ascii="Arial" w:hAnsi="Arial" w:cs="Arial"/>
          <w:color w:val="3D3D3D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for any purpose germane to the meeting, during ordinary</w:t>
      </w:r>
      <w:r w:rsidR="00284ADE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business hours</w:t>
      </w:r>
      <w:r w:rsidRPr="00C622C8">
        <w:rPr>
          <w:rFonts w:ascii="Arial" w:hAnsi="Arial" w:cs="Arial"/>
          <w:color w:val="3D3D3D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 xml:space="preserve">for a period of at least ten (10) </w:t>
      </w:r>
      <w:r w:rsidR="002634E6">
        <w:rPr>
          <w:rFonts w:ascii="Arial" w:hAnsi="Arial" w:cs="Arial"/>
          <w:color w:val="222222"/>
          <w:sz w:val="23"/>
          <w:szCs w:val="23"/>
        </w:rPr>
        <w:t xml:space="preserve">calendar </w:t>
      </w:r>
      <w:r w:rsidRPr="00C622C8">
        <w:rPr>
          <w:rFonts w:ascii="Arial" w:hAnsi="Arial" w:cs="Arial"/>
          <w:color w:val="222222"/>
          <w:sz w:val="23"/>
          <w:szCs w:val="23"/>
        </w:rPr>
        <w:t>days prior to the meeting</w:t>
      </w:r>
      <w:r w:rsidRPr="00C622C8">
        <w:rPr>
          <w:rFonts w:ascii="Arial" w:hAnsi="Arial" w:cs="Arial"/>
          <w:color w:val="3D3D3D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either at a place</w:t>
      </w:r>
      <w:r w:rsidR="00284ADE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within the city where the meeting is to be held, which place shall be specified in the notice</w:t>
      </w:r>
      <w:r w:rsidR="00284ADE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of the meeting, or, if not so specified</w:t>
      </w:r>
      <w:r w:rsidRPr="00C622C8">
        <w:rPr>
          <w:rFonts w:ascii="Arial" w:hAnsi="Arial" w:cs="Arial"/>
          <w:color w:val="3D3D3D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at the place where the meeting is to be held. The list</w:t>
      </w:r>
      <w:r w:rsidR="00284ADE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shall also be produced and kept at the time and place of the meeting during the whole time</w:t>
      </w:r>
      <w:r w:rsidR="00284ADE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thereof, and may be inspected b</w:t>
      </w:r>
      <w:r w:rsidRPr="00C622C8">
        <w:rPr>
          <w:rFonts w:ascii="Arial" w:hAnsi="Arial" w:cs="Arial"/>
          <w:color w:val="3D3D3D"/>
          <w:sz w:val="23"/>
          <w:szCs w:val="23"/>
        </w:rPr>
        <w:t xml:space="preserve">y </w:t>
      </w:r>
      <w:r w:rsidRPr="00C622C8">
        <w:rPr>
          <w:rFonts w:ascii="Arial" w:hAnsi="Arial" w:cs="Arial"/>
          <w:color w:val="222222"/>
          <w:sz w:val="23"/>
          <w:szCs w:val="23"/>
        </w:rPr>
        <w:t>any member present.</w:t>
      </w:r>
    </w:p>
    <w:p w14:paraId="2F20CCD6" w14:textId="77777777" w:rsidR="00615C8F" w:rsidRPr="00C622C8" w:rsidRDefault="00615C8F" w:rsidP="00284AD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222222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 xml:space="preserve">5. SPECIAL MEETINGS OF MEMBERS. </w:t>
      </w:r>
      <w:r w:rsidRPr="00C622C8">
        <w:rPr>
          <w:rFonts w:ascii="Arial" w:hAnsi="Arial" w:cs="Arial"/>
          <w:color w:val="222222"/>
          <w:sz w:val="23"/>
          <w:szCs w:val="23"/>
        </w:rPr>
        <w:t>Special meetings of the members, for</w:t>
      </w:r>
      <w:r w:rsidR="00284ADE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any purpose or purposes, unless otherwise proscribed by statute or by the articles of</w:t>
      </w:r>
      <w:r w:rsidR="00284ADE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organization, may be called by the manager and shall be called by the manager at the request</w:t>
      </w:r>
      <w:r w:rsidR="00284ADE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in writing of a majority of the members, or at the request in writing of members owning a</w:t>
      </w:r>
      <w:r w:rsidR="00284ADE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majority of the entire members capital of the organization, Such request shall state the</w:t>
      </w:r>
      <w:r w:rsidR="00284ADE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purpose or purposes of the proposed meeting.</w:t>
      </w:r>
    </w:p>
    <w:p w14:paraId="185EFBF8" w14:textId="3AB6F8E7" w:rsidR="00615C8F" w:rsidRPr="00C622C8" w:rsidRDefault="00615C8F" w:rsidP="00284AD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222222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lastRenderedPageBreak/>
        <w:t>6. NOTICE OF SPECIAL MEETINGS.</w:t>
      </w:r>
      <w:r w:rsidRPr="00C622C8">
        <w:rPr>
          <w:rFonts w:ascii="Arial" w:hAnsi="Arial" w:cs="Arial"/>
          <w:color w:val="3E3E3E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Written notice of a spec</w:t>
      </w:r>
      <w:r w:rsidRPr="00C622C8">
        <w:rPr>
          <w:rFonts w:ascii="Arial" w:hAnsi="Arial" w:cs="Arial"/>
          <w:color w:val="3E3E3E"/>
          <w:sz w:val="23"/>
          <w:szCs w:val="23"/>
        </w:rPr>
        <w:t>i</w:t>
      </w:r>
      <w:r w:rsidRPr="00C622C8">
        <w:rPr>
          <w:rFonts w:ascii="Arial" w:hAnsi="Arial" w:cs="Arial"/>
          <w:color w:val="222222"/>
          <w:sz w:val="23"/>
          <w:szCs w:val="23"/>
        </w:rPr>
        <w:t>al meeting stating</w:t>
      </w:r>
      <w:r w:rsidR="00284ADE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the place</w:t>
      </w:r>
      <w:r w:rsidRPr="00C622C8">
        <w:rPr>
          <w:rFonts w:ascii="Arial" w:hAnsi="Arial" w:cs="Arial"/>
          <w:color w:val="3E3E3E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date</w:t>
      </w:r>
      <w:r w:rsidRPr="00C622C8">
        <w:rPr>
          <w:rFonts w:ascii="Arial" w:hAnsi="Arial" w:cs="Arial"/>
          <w:color w:val="3E3E3E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and hour of the meeting and the purpose or purposes for which the meeting</w:t>
      </w:r>
      <w:r w:rsidR="00284ADE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 xml:space="preserve">is called shall be given not less than ten (10) nor more than fifty (50) </w:t>
      </w:r>
      <w:r w:rsidR="002634E6">
        <w:rPr>
          <w:rFonts w:ascii="Arial" w:hAnsi="Arial" w:cs="Arial"/>
          <w:color w:val="222222"/>
          <w:sz w:val="23"/>
          <w:szCs w:val="23"/>
        </w:rPr>
        <w:t xml:space="preserve">calendar </w:t>
      </w:r>
      <w:r w:rsidRPr="00C622C8">
        <w:rPr>
          <w:rFonts w:ascii="Arial" w:hAnsi="Arial" w:cs="Arial"/>
          <w:color w:val="222222"/>
          <w:sz w:val="23"/>
          <w:szCs w:val="23"/>
        </w:rPr>
        <w:t>days before the date of</w:t>
      </w:r>
      <w:r w:rsidR="00284ADE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the meeting to each member of record entitled to vote at such meeting</w:t>
      </w:r>
      <w:r w:rsidRPr="00C622C8">
        <w:rPr>
          <w:rFonts w:ascii="Arial" w:hAnsi="Arial" w:cs="Arial"/>
          <w:color w:val="3E3E3E"/>
          <w:sz w:val="23"/>
          <w:szCs w:val="23"/>
        </w:rPr>
        <w:t xml:space="preserve">. </w:t>
      </w:r>
      <w:r w:rsidRPr="00C622C8">
        <w:rPr>
          <w:rFonts w:ascii="Arial" w:hAnsi="Arial" w:cs="Arial"/>
          <w:color w:val="222222"/>
          <w:sz w:val="23"/>
          <w:szCs w:val="23"/>
        </w:rPr>
        <w:t>Business transacted</w:t>
      </w:r>
      <w:r w:rsidR="00284ADE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at any special meeting of members shall be limited to the purposes stated in the notice.</w:t>
      </w:r>
      <w:r w:rsidR="00284ADE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 xml:space="preserve">Members entitled to vote at the meeting shall be determined as of </w:t>
      </w:r>
      <w:r w:rsidR="002634E6">
        <w:rPr>
          <w:rFonts w:ascii="Arial" w:hAnsi="Arial" w:cs="Arial"/>
          <w:color w:val="222222"/>
          <w:sz w:val="23"/>
          <w:szCs w:val="23"/>
        </w:rPr>
        <w:t xml:space="preserve">1600 hours, Arizona time, on </w:t>
      </w:r>
      <w:r w:rsidRPr="00C622C8">
        <w:rPr>
          <w:rFonts w:ascii="Arial" w:hAnsi="Arial" w:cs="Arial"/>
          <w:color w:val="222222"/>
          <w:sz w:val="23"/>
          <w:szCs w:val="23"/>
        </w:rPr>
        <w:t>the day before notice of the meeting is sent.</w:t>
      </w:r>
    </w:p>
    <w:p w14:paraId="0EF524D9" w14:textId="25554A65" w:rsidR="00615C8F" w:rsidRPr="00C622C8" w:rsidRDefault="00615C8F" w:rsidP="00284AD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90909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7. QUORUM AND ADJOURNMENT.</w:t>
      </w:r>
      <w:r w:rsidRPr="00C622C8">
        <w:rPr>
          <w:rFonts w:ascii="Arial" w:hAnsi="Arial" w:cs="Arial"/>
          <w:color w:val="3E3E3E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The holders of a majorit</w:t>
      </w:r>
      <w:r w:rsidRPr="00C622C8">
        <w:rPr>
          <w:rFonts w:ascii="Arial" w:hAnsi="Arial" w:cs="Arial"/>
          <w:color w:val="3E3E3E"/>
          <w:sz w:val="23"/>
          <w:szCs w:val="23"/>
        </w:rPr>
        <w:t xml:space="preserve">y </w:t>
      </w:r>
      <w:r w:rsidRPr="00C622C8">
        <w:rPr>
          <w:rFonts w:ascii="Arial" w:hAnsi="Arial" w:cs="Arial"/>
          <w:color w:val="222222"/>
          <w:sz w:val="23"/>
          <w:szCs w:val="23"/>
        </w:rPr>
        <w:t>of the ownership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entitled to vote at the meeting</w:t>
      </w:r>
      <w:r w:rsidRPr="00C622C8">
        <w:rPr>
          <w:rFonts w:ascii="Arial" w:hAnsi="Arial" w:cs="Arial"/>
          <w:color w:val="3E3E3E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present in person or represented by proxy</w:t>
      </w:r>
      <w:r w:rsidRPr="00C622C8">
        <w:rPr>
          <w:rFonts w:ascii="Arial" w:hAnsi="Arial" w:cs="Arial"/>
          <w:color w:val="565656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shall constitute a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quorum at all meetings of the members for the transaction of business except as otherwise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provided by statute. If, however, such quorum shall not be present or represented at any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meeting of the members</w:t>
      </w:r>
      <w:r w:rsidRPr="00C622C8">
        <w:rPr>
          <w:rFonts w:ascii="Arial" w:hAnsi="Arial" w:cs="Arial"/>
          <w:color w:val="3E3E3E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the members entitled to vote at the meeting, present in person or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represented by proxy</w:t>
      </w:r>
      <w:r w:rsidRPr="00C622C8">
        <w:rPr>
          <w:rFonts w:ascii="Arial" w:hAnsi="Arial" w:cs="Arial"/>
          <w:color w:val="3E3E3E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shall have power to adjourn the meeting to another time or place,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without notice other than announcement at the meeting at which adjournment is taken, until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a quorum shall be present or represented. At such adjourned meeting at which a quorum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shall be present or represented, any business may be transacted which might have been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transacted at the meeting as originally notified. If the adjournment is for more than thirty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 xml:space="preserve">(30) </w:t>
      </w:r>
      <w:r w:rsidR="00E015DF">
        <w:rPr>
          <w:rFonts w:ascii="Arial" w:hAnsi="Arial" w:cs="Arial"/>
          <w:color w:val="222222"/>
          <w:sz w:val="23"/>
          <w:szCs w:val="23"/>
        </w:rPr>
        <w:t xml:space="preserve">calendar </w:t>
      </w:r>
      <w:r w:rsidRPr="00C622C8">
        <w:rPr>
          <w:rFonts w:ascii="Arial" w:hAnsi="Arial" w:cs="Arial"/>
          <w:color w:val="222222"/>
          <w:sz w:val="23"/>
          <w:szCs w:val="23"/>
        </w:rPr>
        <w:t>days</w:t>
      </w:r>
      <w:r w:rsidRPr="00C622C8">
        <w:rPr>
          <w:rFonts w:ascii="Arial" w:hAnsi="Arial" w:cs="Arial"/>
          <w:color w:val="3E3E3E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or if after the adjournment a new record date is fixed for the adjourned meeting</w:t>
      </w:r>
      <w:r w:rsidRPr="00C622C8">
        <w:rPr>
          <w:rFonts w:ascii="Arial" w:hAnsi="Arial" w:cs="Arial"/>
          <w:color w:val="3E3E3E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a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notice of the adjourned meeting shall be given to each member of record entitled to vote at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the meeting</w:t>
      </w:r>
      <w:r w:rsidRPr="00C622C8">
        <w:rPr>
          <w:rFonts w:ascii="Arial" w:hAnsi="Arial" w:cs="Arial"/>
          <w:color w:val="090909"/>
          <w:sz w:val="23"/>
          <w:szCs w:val="23"/>
        </w:rPr>
        <w:t>.</w:t>
      </w:r>
    </w:p>
    <w:p w14:paraId="6D9364CF" w14:textId="77777777" w:rsidR="00615C8F" w:rsidRPr="00C622C8" w:rsidRDefault="00615C8F" w:rsidP="00284AD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3E3E3E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8. MAJORITY REQUIRED.</w:t>
      </w:r>
      <w:r w:rsidRPr="00C622C8">
        <w:rPr>
          <w:rFonts w:ascii="Arial" w:hAnsi="Arial" w:cs="Arial"/>
          <w:color w:val="090909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When a quorum is present at any meeting, the vote of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the holders of a majority of the voting power present, whether in person or represented by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proxy, shall decide any question brought before such meeting, unless the question is one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upon which, by express provision of the statutes a different vote is required</w:t>
      </w:r>
      <w:r w:rsidRPr="00C622C8">
        <w:rPr>
          <w:rFonts w:ascii="Arial" w:hAnsi="Arial" w:cs="Arial"/>
          <w:color w:val="3E3E3E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in which case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such express provision shall govern and control the decision of such question</w:t>
      </w:r>
      <w:r w:rsidRPr="00C622C8">
        <w:rPr>
          <w:rFonts w:ascii="Arial" w:hAnsi="Arial" w:cs="Arial"/>
          <w:color w:val="3E3E3E"/>
          <w:sz w:val="23"/>
          <w:szCs w:val="23"/>
        </w:rPr>
        <w:t>.</w:t>
      </w:r>
    </w:p>
    <w:p w14:paraId="4A8F3A15" w14:textId="77777777" w:rsidR="00615C8F" w:rsidRPr="00C622C8" w:rsidRDefault="00615C8F" w:rsidP="00284AD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222222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9. VOTING.</w:t>
      </w:r>
      <w:r w:rsidRPr="00C622C8">
        <w:rPr>
          <w:rFonts w:ascii="Arial" w:hAnsi="Arial" w:cs="Arial"/>
          <w:color w:val="222222"/>
          <w:sz w:val="23"/>
          <w:szCs w:val="23"/>
        </w:rPr>
        <w:t xml:space="preserve"> At every meeting of the members, each member shall be entitled to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one (1) vote in person or by proxy for each share of the capital stock having voting power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held by such member, but no proxy shall be voted or acted upon after eleven (11) months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from its date</w:t>
      </w:r>
      <w:r w:rsidRPr="00C622C8">
        <w:rPr>
          <w:rFonts w:ascii="Arial" w:hAnsi="Arial" w:cs="Arial"/>
          <w:color w:val="3E3E3E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unless the proxy provides for a longer period.</w:t>
      </w:r>
    </w:p>
    <w:p w14:paraId="73B40C38" w14:textId="5413C488" w:rsidR="00615C8F" w:rsidRPr="00C622C8" w:rsidRDefault="00615C8F" w:rsidP="00284AD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222222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10. ACTION WITHOUT MEETING.</w:t>
      </w:r>
      <w:r w:rsidRPr="00C622C8">
        <w:rPr>
          <w:rFonts w:ascii="Arial" w:hAnsi="Arial" w:cs="Arial"/>
          <w:color w:val="222222"/>
          <w:sz w:val="23"/>
          <w:szCs w:val="23"/>
        </w:rPr>
        <w:t xml:space="preserve"> Any action required or permitted to be taken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at any annual or special meeting of members may be taken without a meeting</w:t>
      </w:r>
      <w:r w:rsidRPr="00C622C8">
        <w:rPr>
          <w:rFonts w:ascii="Arial" w:hAnsi="Arial" w:cs="Arial"/>
          <w:color w:val="3E3E3E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without prior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notice, and without a vote</w:t>
      </w:r>
      <w:r w:rsidRPr="00C622C8">
        <w:rPr>
          <w:rFonts w:ascii="Arial" w:hAnsi="Arial" w:cs="Arial"/>
          <w:color w:val="3E3E3E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if a consent in writing, setting forth the action so taken, shall be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signed by the holders of all of the outstanding shares</w:t>
      </w:r>
      <w:r w:rsidRPr="00C622C8">
        <w:rPr>
          <w:rFonts w:ascii="Arial" w:hAnsi="Arial" w:cs="Arial"/>
          <w:color w:val="565656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entitled to vote with respect to the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subject matter of the action.</w:t>
      </w:r>
    </w:p>
    <w:p w14:paraId="5D45C351" w14:textId="77777777" w:rsidR="00615C8F" w:rsidRPr="00C622C8" w:rsidRDefault="00615C8F" w:rsidP="00284AD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3F3F3F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 xml:space="preserve">11. WAIVER OF NOTICE. </w:t>
      </w:r>
      <w:r w:rsidRPr="00C622C8">
        <w:rPr>
          <w:rFonts w:ascii="Arial" w:hAnsi="Arial" w:cs="Arial"/>
          <w:color w:val="222222"/>
          <w:sz w:val="23"/>
          <w:szCs w:val="23"/>
        </w:rPr>
        <w:t>Attendance of a member at a meeting shall constitute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waiver of notice of such meeting, except when such attendance at the meeting is for the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express purpose of objecting to the transaction of any business because the meeting is not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lawfully called or convened</w:t>
      </w:r>
      <w:r w:rsidRPr="00C622C8">
        <w:rPr>
          <w:rFonts w:ascii="Arial" w:hAnsi="Arial" w:cs="Arial"/>
          <w:color w:val="3F3F3F"/>
          <w:sz w:val="23"/>
          <w:szCs w:val="23"/>
        </w:rPr>
        <w:t xml:space="preserve">. </w:t>
      </w:r>
      <w:r w:rsidRPr="00C622C8">
        <w:rPr>
          <w:rFonts w:ascii="Arial" w:hAnsi="Arial" w:cs="Arial"/>
          <w:color w:val="222222"/>
          <w:sz w:val="23"/>
          <w:szCs w:val="23"/>
        </w:rPr>
        <w:t>Any member may waive notice of any annual or special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meeting of members by executing a written notice of waiver either before or after the time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of the meeting</w:t>
      </w:r>
      <w:r w:rsidRPr="00C622C8">
        <w:rPr>
          <w:rFonts w:ascii="Arial" w:hAnsi="Arial" w:cs="Arial"/>
          <w:color w:val="3F3F3F"/>
          <w:sz w:val="23"/>
          <w:szCs w:val="23"/>
        </w:rPr>
        <w:t>.</w:t>
      </w:r>
    </w:p>
    <w:p w14:paraId="5862E7BF" w14:textId="77777777" w:rsidR="00A35508" w:rsidRDefault="00A35508">
      <w:pPr>
        <w:rPr>
          <w:rFonts w:ascii="Arial" w:hAnsi="Arial" w:cs="Arial"/>
          <w:b/>
          <w:color w:val="222222"/>
          <w:sz w:val="23"/>
          <w:szCs w:val="23"/>
        </w:rPr>
      </w:pPr>
      <w:r>
        <w:rPr>
          <w:rFonts w:ascii="Arial" w:hAnsi="Arial" w:cs="Arial"/>
          <w:b/>
          <w:color w:val="222222"/>
          <w:sz w:val="23"/>
          <w:szCs w:val="23"/>
        </w:rPr>
        <w:br w:type="page"/>
      </w:r>
    </w:p>
    <w:p w14:paraId="656164C0" w14:textId="77777777" w:rsidR="00615C8F" w:rsidRPr="00C622C8" w:rsidRDefault="00615C8F" w:rsidP="00284AD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222222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lastRenderedPageBreak/>
        <w:t>12. OWNERSHIP TRANSFER RESTRICTION.</w:t>
      </w:r>
      <w:r w:rsidRPr="00C622C8">
        <w:rPr>
          <w:rFonts w:ascii="Arial" w:hAnsi="Arial" w:cs="Arial"/>
          <w:color w:val="3F3F3F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No member sh</w:t>
      </w:r>
      <w:r w:rsidRPr="00C622C8">
        <w:rPr>
          <w:rFonts w:ascii="Arial" w:hAnsi="Arial" w:cs="Arial"/>
          <w:color w:val="3F3F3F"/>
          <w:sz w:val="23"/>
          <w:szCs w:val="23"/>
        </w:rPr>
        <w:t>a</w:t>
      </w:r>
      <w:r w:rsidRPr="00C622C8">
        <w:rPr>
          <w:rFonts w:ascii="Arial" w:hAnsi="Arial" w:cs="Arial"/>
          <w:color w:val="222222"/>
          <w:sz w:val="23"/>
          <w:szCs w:val="23"/>
        </w:rPr>
        <w:t>ll have the right or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power to transfer, pledge, sell or otherwise dispose of any of the ownership of the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organization</w:t>
      </w:r>
      <w:r w:rsidRPr="00C622C8">
        <w:rPr>
          <w:rFonts w:ascii="Arial" w:hAnsi="Arial" w:cs="Arial"/>
          <w:color w:val="3F3F3F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and unless such transfer be accomplished by right of inheritance or by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operation of law</w:t>
      </w:r>
      <w:r w:rsidRPr="00C622C8">
        <w:rPr>
          <w:rFonts w:ascii="Arial" w:hAnsi="Arial" w:cs="Arial"/>
          <w:color w:val="3F3F3F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no transfer, pledge</w:t>
      </w:r>
      <w:r w:rsidRPr="00C622C8">
        <w:rPr>
          <w:rFonts w:ascii="Arial" w:hAnsi="Arial" w:cs="Arial"/>
          <w:color w:val="3F3F3F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sale, or other disposition thereof shall be valid and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effective until the ownership proposed to be transferred are first offered for sale to the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organization and other members as follows:</w:t>
      </w:r>
    </w:p>
    <w:p w14:paraId="6462F5D6" w14:textId="77777777" w:rsidR="00615C8F" w:rsidRPr="00C622C8" w:rsidRDefault="00615C8F" w:rsidP="006F7310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3F3F3F"/>
          <w:sz w:val="23"/>
          <w:szCs w:val="23"/>
        </w:rPr>
      </w:pPr>
      <w:r w:rsidRPr="00C622C8">
        <w:rPr>
          <w:rFonts w:ascii="Arial" w:hAnsi="Arial" w:cs="Arial"/>
          <w:color w:val="222222"/>
          <w:sz w:val="23"/>
          <w:szCs w:val="23"/>
        </w:rPr>
        <w:t>(a) The selling member shall give written notice to the organization that he desires to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sell his interest. He shall attach to that notice the written offer of a prospective purchaser.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This offer shall be complete in all details. The purchase price and terms of payment shall be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included. The selling member shall certify that the offer is genuine and in all respects what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it purports to be</w:t>
      </w:r>
      <w:r w:rsidRPr="00C622C8">
        <w:rPr>
          <w:rFonts w:ascii="Arial" w:hAnsi="Arial" w:cs="Arial"/>
          <w:color w:val="3F3F3F"/>
          <w:sz w:val="23"/>
          <w:szCs w:val="23"/>
        </w:rPr>
        <w:t>.</w:t>
      </w:r>
    </w:p>
    <w:p w14:paraId="437DF5A6" w14:textId="076967E6" w:rsidR="00615C8F" w:rsidRPr="00C622C8" w:rsidRDefault="00615C8F" w:rsidP="006F7310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222222"/>
          <w:sz w:val="23"/>
          <w:szCs w:val="23"/>
        </w:rPr>
      </w:pPr>
      <w:r w:rsidRPr="00C622C8">
        <w:rPr>
          <w:rFonts w:ascii="Arial" w:hAnsi="Arial" w:cs="Arial"/>
          <w:color w:val="222222"/>
          <w:sz w:val="23"/>
          <w:szCs w:val="23"/>
        </w:rPr>
        <w:t xml:space="preserve">(b) For thirty (30) </w:t>
      </w:r>
      <w:r w:rsidR="00E015DF">
        <w:rPr>
          <w:rFonts w:ascii="Arial" w:hAnsi="Arial" w:cs="Arial"/>
          <w:color w:val="222222"/>
          <w:sz w:val="23"/>
          <w:szCs w:val="23"/>
        </w:rPr>
        <w:t xml:space="preserve">calendar </w:t>
      </w:r>
      <w:r w:rsidRPr="00C622C8">
        <w:rPr>
          <w:rFonts w:ascii="Arial" w:hAnsi="Arial" w:cs="Arial"/>
          <w:color w:val="222222"/>
          <w:sz w:val="23"/>
          <w:szCs w:val="23"/>
        </w:rPr>
        <w:t>days after receipt of the written notice from the selling member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the organization shall have the option to purchase the interest, or any part thereof</w:t>
      </w:r>
      <w:r w:rsidRPr="00C622C8">
        <w:rPr>
          <w:rFonts w:ascii="Arial" w:hAnsi="Arial" w:cs="Arial"/>
          <w:color w:val="3F3F3F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at the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price and on the terms contained in the offer submitted by the selling members.</w:t>
      </w:r>
    </w:p>
    <w:p w14:paraId="5245B227" w14:textId="6E4E5D01" w:rsidR="00615C8F" w:rsidRPr="00C622C8" w:rsidRDefault="00615C8F" w:rsidP="006F7310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222222"/>
          <w:sz w:val="23"/>
          <w:szCs w:val="23"/>
        </w:rPr>
      </w:pPr>
      <w:r w:rsidRPr="00C622C8">
        <w:rPr>
          <w:rFonts w:ascii="Arial" w:hAnsi="Arial" w:cs="Arial"/>
          <w:color w:val="222222"/>
          <w:sz w:val="23"/>
          <w:szCs w:val="23"/>
        </w:rPr>
        <w:t>(c) If the organization does not exercise the option, the organization shall send a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copy of the selling members written notice to all other members, who shall have twenty (20)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="00E015DF">
        <w:rPr>
          <w:rFonts w:ascii="Arial" w:hAnsi="Arial" w:cs="Arial"/>
          <w:color w:val="222222"/>
          <w:sz w:val="23"/>
          <w:szCs w:val="23"/>
        </w:rPr>
        <w:t xml:space="preserve">calendar </w:t>
      </w:r>
      <w:r w:rsidRPr="00C622C8">
        <w:rPr>
          <w:rFonts w:ascii="Arial" w:hAnsi="Arial" w:cs="Arial"/>
          <w:color w:val="222222"/>
          <w:sz w:val="23"/>
          <w:szCs w:val="23"/>
        </w:rPr>
        <w:t>days after the giving of such notice to purchase the unpurchased interest in ratios equal to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the ratios of interest owned among the remaining members at the time of the organization's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receipt of notice of intended sale.</w:t>
      </w:r>
    </w:p>
    <w:p w14:paraId="56D05BA2" w14:textId="3D2AB5C6" w:rsidR="00615C8F" w:rsidRPr="00C622C8" w:rsidRDefault="00615C8F" w:rsidP="006F7310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222222"/>
          <w:sz w:val="23"/>
          <w:szCs w:val="23"/>
        </w:rPr>
      </w:pPr>
      <w:r w:rsidRPr="00C622C8">
        <w:rPr>
          <w:rFonts w:ascii="Arial" w:hAnsi="Arial" w:cs="Arial"/>
          <w:color w:val="222222"/>
          <w:sz w:val="23"/>
          <w:szCs w:val="23"/>
        </w:rPr>
        <w:t>(d) If a member fails to exercise his option to purchase additional interest as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provided herein the remaining members who have exercised their options may within ten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 xml:space="preserve">(10) </w:t>
      </w:r>
      <w:r w:rsidR="00E015DF">
        <w:rPr>
          <w:rFonts w:ascii="Arial" w:hAnsi="Arial" w:cs="Arial"/>
          <w:color w:val="222222"/>
          <w:sz w:val="23"/>
          <w:szCs w:val="23"/>
        </w:rPr>
        <w:t xml:space="preserve">calendar </w:t>
      </w:r>
      <w:r w:rsidRPr="00C622C8">
        <w:rPr>
          <w:rFonts w:ascii="Arial" w:hAnsi="Arial" w:cs="Arial"/>
          <w:color w:val="222222"/>
          <w:sz w:val="23"/>
          <w:szCs w:val="23"/>
        </w:rPr>
        <w:t>days after the expiration of the 20-day</w:t>
      </w:r>
      <w:r w:rsidR="00E015DF">
        <w:rPr>
          <w:rFonts w:ascii="Arial" w:hAnsi="Arial" w:cs="Arial"/>
          <w:color w:val="222222"/>
          <w:sz w:val="23"/>
          <w:szCs w:val="23"/>
        </w:rPr>
        <w:t xml:space="preserve"> calendar</w:t>
      </w:r>
      <w:r w:rsidRPr="00C622C8">
        <w:rPr>
          <w:rFonts w:ascii="Arial" w:hAnsi="Arial" w:cs="Arial"/>
          <w:color w:val="222222"/>
          <w:sz w:val="23"/>
          <w:szCs w:val="23"/>
        </w:rPr>
        <w:t xml:space="preserve"> option period provided for herein, purchase the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interest refused by the other remaining member. Again</w:t>
      </w:r>
      <w:r w:rsidRPr="00C622C8">
        <w:rPr>
          <w:rFonts w:ascii="Arial" w:hAnsi="Arial" w:cs="Arial"/>
          <w:color w:val="3F3F3F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22222"/>
          <w:sz w:val="23"/>
          <w:szCs w:val="23"/>
        </w:rPr>
        <w:t>the exercise of this secondary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option shall be in ratios equal to the ratios of interest owned among such remaining</w:t>
      </w:r>
      <w:r w:rsidR="006F7310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 xml:space="preserve">members at the time of the organization's receipt of the notice of </w:t>
      </w:r>
      <w:r w:rsidR="005E0DD5">
        <w:rPr>
          <w:rFonts w:ascii="Arial" w:hAnsi="Arial" w:cs="Arial"/>
          <w:color w:val="222222"/>
          <w:sz w:val="23"/>
          <w:szCs w:val="23"/>
        </w:rPr>
        <w:t>in</w:t>
      </w:r>
      <w:r w:rsidRPr="00C622C8">
        <w:rPr>
          <w:rFonts w:ascii="Arial" w:hAnsi="Arial" w:cs="Arial"/>
          <w:color w:val="222222"/>
          <w:sz w:val="23"/>
          <w:szCs w:val="23"/>
        </w:rPr>
        <w:t>tended sale; provided,</w:t>
      </w:r>
      <w:r w:rsidR="0087308D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however</w:t>
      </w:r>
      <w:r w:rsidR="0087308D">
        <w:rPr>
          <w:rFonts w:ascii="Arial" w:hAnsi="Arial" w:cs="Arial"/>
          <w:color w:val="222222"/>
          <w:sz w:val="23"/>
          <w:szCs w:val="23"/>
        </w:rPr>
        <w:t>,</w:t>
      </w:r>
      <w:r w:rsidRPr="00C622C8">
        <w:rPr>
          <w:rFonts w:ascii="Arial" w:hAnsi="Arial" w:cs="Arial"/>
          <w:color w:val="222222"/>
          <w:sz w:val="23"/>
          <w:szCs w:val="23"/>
        </w:rPr>
        <w:t xml:space="preserve"> all such remaining members may by agreement among themselves determine ratios</w:t>
      </w:r>
      <w:r w:rsidR="0087308D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in which some or all of their number may exercise this secondary option.</w:t>
      </w:r>
    </w:p>
    <w:p w14:paraId="12582B0C" w14:textId="5A129DC8" w:rsidR="00615C8F" w:rsidRPr="00C622C8" w:rsidRDefault="00615C8F" w:rsidP="006F7310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3F3F3F"/>
          <w:sz w:val="23"/>
          <w:szCs w:val="23"/>
        </w:rPr>
      </w:pPr>
      <w:r w:rsidRPr="00C622C8">
        <w:rPr>
          <w:rFonts w:ascii="Arial" w:hAnsi="Arial" w:cs="Arial"/>
          <w:color w:val="222222"/>
          <w:sz w:val="23"/>
          <w:szCs w:val="23"/>
        </w:rPr>
        <w:t>(e) The organization and the remaining members must in the aggregate exercise their</w:t>
      </w:r>
      <w:r w:rsidR="0087308D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options in such manner as to purchase all of the interest purposed to be transferred or forfeit</w:t>
      </w:r>
      <w:r w:rsidR="0087308D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their options. If the organization and remaining members fail to acquire all of the interest</w:t>
      </w:r>
      <w:r w:rsidR="0087308D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offered within the required periods, the selling members shall be free to sell his interest to</w:t>
      </w:r>
      <w:r w:rsidR="0087308D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the person for the price, and on the terms contained in the offer submitted by the member. If</w:t>
      </w:r>
      <w:r w:rsidR="0087308D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such sale is not consummated within sixty (60)</w:t>
      </w:r>
      <w:r w:rsidR="00E015DF">
        <w:rPr>
          <w:rFonts w:ascii="Arial" w:hAnsi="Arial" w:cs="Arial"/>
          <w:color w:val="222222"/>
          <w:sz w:val="23"/>
          <w:szCs w:val="23"/>
        </w:rPr>
        <w:t xml:space="preserve"> </w:t>
      </w:r>
      <w:bookmarkStart w:id="0" w:name="_GoBack"/>
      <w:bookmarkEnd w:id="0"/>
      <w:r w:rsidR="00E015DF">
        <w:rPr>
          <w:rFonts w:ascii="Arial" w:hAnsi="Arial" w:cs="Arial"/>
          <w:color w:val="222222"/>
          <w:sz w:val="23"/>
          <w:szCs w:val="23"/>
        </w:rPr>
        <w:t>calendar</w:t>
      </w:r>
      <w:r w:rsidRPr="00C622C8">
        <w:rPr>
          <w:rFonts w:ascii="Arial" w:hAnsi="Arial" w:cs="Arial"/>
          <w:color w:val="222222"/>
          <w:sz w:val="23"/>
          <w:szCs w:val="23"/>
        </w:rPr>
        <w:t xml:space="preserve"> days thereafter, the member must then again</w:t>
      </w:r>
      <w:r w:rsidR="0087308D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give the required notices of sale and follow the procedures imposed by subparagraphs (a)</w:t>
      </w:r>
      <w:r w:rsidR="0087308D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222222"/>
          <w:sz w:val="23"/>
          <w:szCs w:val="23"/>
        </w:rPr>
        <w:t>through (d) of this Section</w:t>
      </w:r>
      <w:r w:rsidRPr="00C622C8">
        <w:rPr>
          <w:rFonts w:ascii="Arial" w:hAnsi="Arial" w:cs="Arial"/>
          <w:color w:val="3F3F3F"/>
          <w:sz w:val="23"/>
          <w:szCs w:val="23"/>
        </w:rPr>
        <w:t>.</w:t>
      </w:r>
    </w:p>
    <w:p w14:paraId="5B7832FD" w14:textId="77777777" w:rsidR="00A35508" w:rsidRDefault="00A35508">
      <w:pPr>
        <w:rPr>
          <w:rFonts w:ascii="Arial" w:hAnsi="Arial" w:cs="Arial"/>
          <w:b/>
          <w:color w:val="222222"/>
          <w:sz w:val="23"/>
          <w:szCs w:val="23"/>
        </w:rPr>
      </w:pPr>
      <w:r>
        <w:rPr>
          <w:rFonts w:ascii="Arial" w:hAnsi="Arial" w:cs="Arial"/>
          <w:b/>
          <w:color w:val="222222"/>
          <w:sz w:val="23"/>
          <w:szCs w:val="23"/>
        </w:rPr>
        <w:br w:type="page"/>
      </w:r>
    </w:p>
    <w:p w14:paraId="2D4906A0" w14:textId="77777777" w:rsidR="00615C8F" w:rsidRPr="00817292" w:rsidRDefault="0087308D" w:rsidP="0087308D">
      <w:pPr>
        <w:tabs>
          <w:tab w:val="right" w:pos="9270"/>
        </w:tabs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color w:val="222222"/>
          <w:sz w:val="23"/>
          <w:szCs w:val="23"/>
        </w:rPr>
      </w:pPr>
      <w:r>
        <w:rPr>
          <w:rFonts w:ascii="Arial" w:hAnsi="Arial" w:cs="Arial"/>
          <w:b/>
          <w:color w:val="222222"/>
          <w:sz w:val="23"/>
          <w:szCs w:val="23"/>
        </w:rPr>
        <w:lastRenderedPageBreak/>
        <w:t>A</w:t>
      </w:r>
      <w:r w:rsidR="00615C8F" w:rsidRPr="00817292">
        <w:rPr>
          <w:rFonts w:ascii="Arial" w:hAnsi="Arial" w:cs="Arial"/>
          <w:b/>
          <w:color w:val="222222"/>
          <w:sz w:val="23"/>
          <w:szCs w:val="23"/>
        </w:rPr>
        <w:t>RTICLE III</w:t>
      </w:r>
    </w:p>
    <w:p w14:paraId="6590057C" w14:textId="77777777" w:rsidR="0087308D" w:rsidRDefault="00615C8F" w:rsidP="0087308D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222222"/>
          <w:sz w:val="23"/>
          <w:szCs w:val="23"/>
        </w:rPr>
      </w:pPr>
      <w:r w:rsidRPr="00817292">
        <w:rPr>
          <w:rFonts w:ascii="Arial" w:hAnsi="Arial" w:cs="Arial"/>
          <w:color w:val="222222"/>
          <w:sz w:val="23"/>
          <w:szCs w:val="23"/>
        </w:rPr>
        <w:t>MANAGERS</w:t>
      </w:r>
    </w:p>
    <w:p w14:paraId="612F4C53" w14:textId="77777777" w:rsidR="00615C8F" w:rsidRPr="00C622C8" w:rsidRDefault="00615C8F" w:rsidP="0087308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81818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1. NUMBER.</w:t>
      </w:r>
      <w:r w:rsidRPr="0087308D">
        <w:rPr>
          <w:rFonts w:ascii="Arial" w:hAnsi="Arial" w:cs="Arial"/>
          <w:b/>
          <w:color w:val="222222"/>
          <w:sz w:val="23"/>
          <w:szCs w:val="23"/>
        </w:rPr>
        <w:t xml:space="preserve"> </w:t>
      </w:r>
      <w:r w:rsidRPr="0087308D">
        <w:rPr>
          <w:rFonts w:ascii="Arial" w:hAnsi="Arial" w:cs="Arial"/>
          <w:color w:val="222222"/>
          <w:sz w:val="23"/>
          <w:szCs w:val="23"/>
        </w:rPr>
        <w:t>The members shall determine the number of managers. The directors</w:t>
      </w:r>
      <w:r w:rsidR="0087308D" w:rsidRPr="0087308D">
        <w:rPr>
          <w:rFonts w:ascii="Arial" w:hAnsi="Arial" w:cs="Arial"/>
          <w:color w:val="222222"/>
          <w:sz w:val="23"/>
          <w:szCs w:val="23"/>
        </w:rPr>
        <w:t xml:space="preserve"> </w:t>
      </w:r>
      <w:r w:rsidRPr="0087308D">
        <w:rPr>
          <w:rFonts w:ascii="Arial" w:hAnsi="Arial" w:cs="Arial"/>
          <w:color w:val="222222"/>
          <w:sz w:val="23"/>
          <w:szCs w:val="23"/>
        </w:rPr>
        <w:t>shall be</w:t>
      </w:r>
      <w:r w:rsidR="0087308D" w:rsidRPr="0087308D">
        <w:rPr>
          <w:rFonts w:ascii="Arial" w:hAnsi="Arial" w:cs="Arial"/>
          <w:color w:val="222222"/>
          <w:sz w:val="23"/>
          <w:szCs w:val="23"/>
        </w:rPr>
        <w:t xml:space="preserve"> </w:t>
      </w:r>
      <w:r w:rsidRPr="0087308D">
        <w:rPr>
          <w:rFonts w:ascii="Arial" w:hAnsi="Arial" w:cs="Arial"/>
          <w:color w:val="222222"/>
          <w:sz w:val="23"/>
          <w:szCs w:val="23"/>
        </w:rPr>
        <w:t>elected at the annual meeting of the members, except as provided in Section 2 of</w:t>
      </w:r>
      <w:r w:rsidR="0087308D">
        <w:rPr>
          <w:rFonts w:ascii="Arial" w:hAnsi="Arial" w:cs="Arial"/>
          <w:color w:val="222222"/>
          <w:sz w:val="23"/>
          <w:szCs w:val="23"/>
        </w:rPr>
        <w:t xml:space="preserve"> </w:t>
      </w:r>
      <w:r w:rsidRPr="0087308D">
        <w:rPr>
          <w:rFonts w:ascii="Arial" w:hAnsi="Arial" w:cs="Arial"/>
          <w:color w:val="222222"/>
          <w:sz w:val="23"/>
          <w:szCs w:val="23"/>
        </w:rPr>
        <w:t>this article, and each manager elected shall hold office until his or her successor is elected</w:t>
      </w:r>
      <w:r w:rsidR="0087308D">
        <w:rPr>
          <w:rFonts w:ascii="Arial" w:hAnsi="Arial" w:cs="Arial"/>
          <w:color w:val="222222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and qualified.</w:t>
      </w:r>
    </w:p>
    <w:p w14:paraId="6E8FE3AB" w14:textId="77777777" w:rsidR="00615C8F" w:rsidRPr="00C622C8" w:rsidRDefault="00615C8F" w:rsidP="0087308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81818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2. VACANCIES.</w:t>
      </w:r>
      <w:r w:rsidRPr="00C622C8">
        <w:rPr>
          <w:rFonts w:ascii="Arial" w:hAnsi="Arial" w:cs="Arial"/>
          <w:color w:val="181818"/>
          <w:sz w:val="23"/>
          <w:szCs w:val="23"/>
        </w:rPr>
        <w:t xml:space="preserve"> Vacancies and newly created managers resulting from any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increase in the authorized number of managers may be filled by the affirmative vote of a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majority of the remaining managers then in office, though not less than a quorum or by a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sole remaining members, and the members so chosen shall hold office until the next annual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election and until their successor are duly elected and qualified, unless sooner displaced. If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there are no managers in office, then an election of managers may be held in the manner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provided by statute.</w:t>
      </w:r>
    </w:p>
    <w:p w14:paraId="211DF6F5" w14:textId="77777777" w:rsidR="00615C8F" w:rsidRPr="00C622C8" w:rsidRDefault="00615C8F" w:rsidP="0087308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81818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3. POWERS.</w:t>
      </w:r>
      <w:r w:rsidRPr="00C622C8">
        <w:rPr>
          <w:rFonts w:ascii="Arial" w:hAnsi="Arial" w:cs="Arial"/>
          <w:color w:val="181818"/>
          <w:sz w:val="23"/>
          <w:szCs w:val="23"/>
        </w:rPr>
        <w:t xml:space="preserve"> The business and affairs of the organization shall be managed by its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members, which may exercise all such powers of the organization and do all such lawful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 xml:space="preserve">acts as are not by statute, the articles of organization, or </w:t>
      </w:r>
      <w:r w:rsidR="0087308D" w:rsidRPr="00C622C8">
        <w:rPr>
          <w:rFonts w:ascii="Arial" w:hAnsi="Arial" w:cs="Arial"/>
          <w:color w:val="181818"/>
          <w:sz w:val="23"/>
          <w:szCs w:val="23"/>
        </w:rPr>
        <w:t>these operating agreements</w:t>
      </w:r>
      <w:r w:rsidRPr="00C622C8">
        <w:rPr>
          <w:rFonts w:ascii="Arial" w:hAnsi="Arial" w:cs="Arial"/>
          <w:color w:val="181818"/>
          <w:sz w:val="23"/>
          <w:szCs w:val="23"/>
        </w:rPr>
        <w:t xml:space="preserve"> </w:t>
      </w:r>
      <w:r w:rsidR="0087308D">
        <w:rPr>
          <w:rFonts w:ascii="Arial" w:hAnsi="Arial" w:cs="Arial"/>
          <w:color w:val="181818"/>
          <w:sz w:val="23"/>
          <w:szCs w:val="23"/>
        </w:rPr>
        <w:t>r</w:t>
      </w:r>
      <w:r w:rsidRPr="00C622C8">
        <w:rPr>
          <w:rFonts w:ascii="Arial" w:hAnsi="Arial" w:cs="Arial"/>
          <w:color w:val="181818"/>
          <w:sz w:val="23"/>
          <w:szCs w:val="23"/>
        </w:rPr>
        <w:t>equired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to be exercised or done by the members.</w:t>
      </w:r>
    </w:p>
    <w:p w14:paraId="1597D4C5" w14:textId="77777777" w:rsidR="00615C8F" w:rsidRPr="00C622C8" w:rsidRDefault="00615C8F" w:rsidP="0087308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81818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4. PLACE OF MEETINGS.</w:t>
      </w:r>
      <w:r w:rsidRPr="00C622C8">
        <w:rPr>
          <w:rFonts w:ascii="Arial" w:hAnsi="Arial" w:cs="Arial"/>
          <w:color w:val="181818"/>
          <w:sz w:val="23"/>
          <w:szCs w:val="23"/>
        </w:rPr>
        <w:t xml:space="preserve"> The members of the organization may hold meetings,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both regular and special, either within or without the state of Arizona.</w:t>
      </w:r>
    </w:p>
    <w:p w14:paraId="7CCA5325" w14:textId="77777777" w:rsidR="00615C8F" w:rsidRPr="00C622C8" w:rsidRDefault="00615C8F" w:rsidP="0087308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81818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5. ANNUAL MEETINGS.</w:t>
      </w:r>
      <w:r w:rsidRPr="00C622C8">
        <w:rPr>
          <w:rFonts w:ascii="Arial" w:hAnsi="Arial" w:cs="Arial"/>
          <w:color w:val="181818"/>
          <w:sz w:val="23"/>
          <w:szCs w:val="23"/>
        </w:rPr>
        <w:t xml:space="preserve"> The first meeting of each newly elected members shall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be held immediately following the annual meeting of members and in the same place as the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annual meeting of members, and no notice to the newly elected managers of such meeting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shall be necessary in order to legally hold the meeting, providing a quorum shall be present.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In the event such meeting is not held, the meeting may be held at such time and place as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shall be specified in a notice given as hereinafter provided for special meetings of the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members, or as shall be specified in a written waiver by all of the managers.</w:t>
      </w:r>
    </w:p>
    <w:p w14:paraId="78E49A83" w14:textId="77777777" w:rsidR="00615C8F" w:rsidRPr="00C622C8" w:rsidRDefault="00615C8F" w:rsidP="0087308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81818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6. REGULAR MEETINGS.</w:t>
      </w:r>
      <w:r w:rsidRPr="00C622C8">
        <w:rPr>
          <w:rFonts w:ascii="Arial" w:hAnsi="Arial" w:cs="Arial"/>
          <w:color w:val="181818"/>
          <w:sz w:val="23"/>
          <w:szCs w:val="23"/>
        </w:rPr>
        <w:t xml:space="preserve"> Regular meetings of </w:t>
      </w:r>
      <w:r w:rsidRPr="00C622C8">
        <w:rPr>
          <w:rFonts w:ascii="Arial" w:hAnsi="Arial" w:cs="Arial"/>
          <w:color w:val="2B2B2B"/>
          <w:sz w:val="23"/>
          <w:szCs w:val="23"/>
        </w:rPr>
        <w:t xml:space="preserve">the </w:t>
      </w:r>
      <w:r w:rsidRPr="00C622C8">
        <w:rPr>
          <w:rFonts w:ascii="Arial" w:hAnsi="Arial" w:cs="Arial"/>
          <w:color w:val="181818"/>
          <w:sz w:val="23"/>
          <w:szCs w:val="23"/>
        </w:rPr>
        <w:t>members may be held without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notice at such time and at such place as shall from time to time be determined by the board.</w:t>
      </w:r>
    </w:p>
    <w:p w14:paraId="75089F54" w14:textId="77777777" w:rsidR="00615C8F" w:rsidRPr="00C622C8" w:rsidRDefault="00615C8F" w:rsidP="0087308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81818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7. QUORUM.</w:t>
      </w:r>
      <w:r w:rsidRPr="00C622C8">
        <w:rPr>
          <w:rFonts w:ascii="Arial" w:hAnsi="Arial" w:cs="Arial"/>
          <w:color w:val="181818"/>
          <w:sz w:val="23"/>
          <w:szCs w:val="23"/>
        </w:rPr>
        <w:t xml:space="preserve"> A majority of the membership of the members shall constitute a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quorum and the concurrence of a majority of those present shall be sufficient to conduct the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business of the board, except as may be otherwise specifically provided by statute. If a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quorum shall not be present at any meeting of the members, the manager then present may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adjourn the meeting to another time or place, without notice other than announcement at the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meeting, until a quorum shall be present.</w:t>
      </w:r>
    </w:p>
    <w:p w14:paraId="66D55093" w14:textId="77777777" w:rsidR="00615C8F" w:rsidRPr="00C622C8" w:rsidRDefault="00615C8F" w:rsidP="0087308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686868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8. ACTION WITHOUT MEETING.</w:t>
      </w:r>
      <w:r w:rsidRPr="00C622C8">
        <w:rPr>
          <w:rFonts w:ascii="Arial" w:hAnsi="Arial" w:cs="Arial"/>
          <w:color w:val="181818"/>
          <w:sz w:val="23"/>
          <w:szCs w:val="23"/>
        </w:rPr>
        <w:t xml:space="preserve"> Any action required or permitted to be taken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at any meeting of the members or of any committee thereof may be taken without a meeting,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if all members of the board or committee, as the case may be, consent thereto in writing, and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181818"/>
          <w:sz w:val="23"/>
          <w:szCs w:val="23"/>
        </w:rPr>
        <w:t>the writing or writings are filed with the minutes of proceedings of the manager or</w:t>
      </w:r>
      <w:r w:rsidR="0087308D">
        <w:rPr>
          <w:rFonts w:ascii="Arial" w:hAnsi="Arial" w:cs="Arial"/>
          <w:color w:val="181818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committee</w:t>
      </w:r>
      <w:r w:rsidRPr="00C622C8">
        <w:rPr>
          <w:rFonts w:ascii="Arial" w:hAnsi="Arial" w:cs="Arial"/>
          <w:color w:val="686868"/>
          <w:sz w:val="23"/>
          <w:szCs w:val="23"/>
        </w:rPr>
        <w:t>.</w:t>
      </w:r>
    </w:p>
    <w:p w14:paraId="2081095F" w14:textId="77777777" w:rsidR="00A35508" w:rsidRDefault="00A35508">
      <w:pPr>
        <w:rPr>
          <w:rFonts w:ascii="Arial" w:hAnsi="Arial" w:cs="Arial"/>
          <w:b/>
          <w:color w:val="222222"/>
          <w:sz w:val="23"/>
          <w:szCs w:val="23"/>
        </w:rPr>
      </w:pPr>
      <w:r>
        <w:rPr>
          <w:rFonts w:ascii="Arial" w:hAnsi="Arial" w:cs="Arial"/>
          <w:b/>
          <w:color w:val="222222"/>
          <w:sz w:val="23"/>
          <w:szCs w:val="23"/>
        </w:rPr>
        <w:br w:type="page"/>
      </w:r>
    </w:p>
    <w:p w14:paraId="11513F8E" w14:textId="77777777" w:rsidR="00615C8F" w:rsidRPr="00C622C8" w:rsidRDefault="00615C8F" w:rsidP="0087308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212121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lastRenderedPageBreak/>
        <w:t>9. COMPENSATION.</w:t>
      </w:r>
      <w:r w:rsidRPr="00C622C8">
        <w:rPr>
          <w:rFonts w:ascii="Arial" w:hAnsi="Arial" w:cs="Arial"/>
          <w:color w:val="212121"/>
          <w:sz w:val="23"/>
          <w:szCs w:val="23"/>
        </w:rPr>
        <w:t xml:space="preserve"> The directors may be paid their expenses, if any, of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attendance at each meeting of the members and may be paid a fixed sum for attendance at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each meeting of the members or a stated salary as manager. No such payment shall preclude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any director from serving the organization in any other capacity and receiving compensation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therefore. Members of special or standing committees may be allowed like compensation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for attending committee meetings. The amount or rate of such compensation of members of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the members or of committees shall be established by the members and shall be set forth in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the minutes of the managers.</w:t>
      </w:r>
    </w:p>
    <w:p w14:paraId="74FFED58" w14:textId="77777777" w:rsidR="00615C8F" w:rsidRPr="00C622C8" w:rsidRDefault="00615C8F" w:rsidP="0087308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686868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10. WAIVER OF NOTICE.</w:t>
      </w:r>
      <w:r w:rsidRPr="00C622C8">
        <w:rPr>
          <w:rFonts w:ascii="Arial" w:hAnsi="Arial" w:cs="Arial"/>
          <w:color w:val="212121"/>
          <w:sz w:val="23"/>
          <w:szCs w:val="23"/>
        </w:rPr>
        <w:t xml:space="preserve"> Attendance of a manager at a meeting shall constitute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waiver of notice of such meeting, except when the person attends the meeting for the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express purpose of objecting to the transaction of any business because the meeting is not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lawfully called or convened. Any manager may waive notice of any annual, regular, or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special meeting of manager by executing a written notice of waiver either before or after the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time of the meeting</w:t>
      </w:r>
      <w:r w:rsidRPr="00C622C8">
        <w:rPr>
          <w:rFonts w:ascii="Arial" w:hAnsi="Arial" w:cs="Arial"/>
          <w:color w:val="686868"/>
          <w:sz w:val="23"/>
          <w:szCs w:val="23"/>
        </w:rPr>
        <w:t>.</w:t>
      </w:r>
    </w:p>
    <w:p w14:paraId="1941431B" w14:textId="77777777" w:rsidR="00615C8F" w:rsidRPr="00817292" w:rsidRDefault="00615C8F" w:rsidP="00817292">
      <w:pPr>
        <w:tabs>
          <w:tab w:val="right" w:pos="9270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color w:val="222222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ARTICLE IV</w:t>
      </w:r>
    </w:p>
    <w:p w14:paraId="77B81947" w14:textId="77777777" w:rsidR="00615C8F" w:rsidRPr="00817292" w:rsidRDefault="00615C8F" w:rsidP="00817292">
      <w:pPr>
        <w:tabs>
          <w:tab w:val="right" w:pos="9270"/>
        </w:tabs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222222"/>
          <w:sz w:val="23"/>
          <w:szCs w:val="23"/>
        </w:rPr>
      </w:pPr>
      <w:r w:rsidRPr="00817292">
        <w:rPr>
          <w:rFonts w:ascii="Arial" w:hAnsi="Arial" w:cs="Arial"/>
          <w:color w:val="222222"/>
          <w:sz w:val="23"/>
          <w:szCs w:val="23"/>
        </w:rPr>
        <w:t>CAPITAL</w:t>
      </w:r>
    </w:p>
    <w:p w14:paraId="6CAEBB04" w14:textId="77777777" w:rsidR="00615C8F" w:rsidRPr="00C622C8" w:rsidRDefault="00615C8F" w:rsidP="0087308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212121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1. MEMBER CONTRIBUTIONS.</w:t>
      </w:r>
      <w:r w:rsidRPr="00C622C8">
        <w:rPr>
          <w:rFonts w:ascii="Arial" w:hAnsi="Arial" w:cs="Arial"/>
          <w:color w:val="212121"/>
          <w:sz w:val="23"/>
          <w:szCs w:val="23"/>
        </w:rPr>
        <w:t xml:space="preserve"> Members may contribute cash, property, the use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of property, services rendered, or any other valuable consideration</w:t>
      </w:r>
      <w:r w:rsidRPr="00C622C8">
        <w:rPr>
          <w:rFonts w:ascii="Arial" w:hAnsi="Arial" w:cs="Arial"/>
          <w:color w:val="4F4F4F"/>
          <w:sz w:val="23"/>
          <w:szCs w:val="23"/>
        </w:rPr>
        <w:t xml:space="preserve">, </w:t>
      </w:r>
      <w:r w:rsidRPr="00C622C8">
        <w:rPr>
          <w:rFonts w:ascii="Arial" w:hAnsi="Arial" w:cs="Arial"/>
          <w:color w:val="212121"/>
          <w:sz w:val="23"/>
          <w:szCs w:val="23"/>
        </w:rPr>
        <w:t>or an enforceable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promise to make such contributions, in exchange for a membership interest. A member's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promise to make a capital contribution will be set out in writing and signed by that member.</w:t>
      </w:r>
    </w:p>
    <w:p w14:paraId="06497CF8" w14:textId="77777777" w:rsidR="00615C8F" w:rsidRPr="00C622C8" w:rsidRDefault="00615C8F" w:rsidP="0087308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212121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2. LIABILITY FOR CONTRIBUTIONS.</w:t>
      </w:r>
      <w:r w:rsidRPr="00C622C8">
        <w:rPr>
          <w:rFonts w:ascii="Arial" w:hAnsi="Arial" w:cs="Arial"/>
          <w:color w:val="212121"/>
          <w:sz w:val="23"/>
          <w:szCs w:val="23"/>
        </w:rPr>
        <w:t xml:space="preserve"> Members are liable for promises to make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a capital contribution if set out in writing. Enforceable promises to perform services shall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require a cash contribution if the member is unable to perform the services for any reason.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An enforceable promise can be waived or compromised with unanimous consent of the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members. A creditor of the LLC cannot require a member to make a capital contribution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unless the LLC assigns the member's obligation to that creditor. The member shall be liable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for any legal costs incurred by the LLC in enforcing this provision.</w:t>
      </w:r>
    </w:p>
    <w:p w14:paraId="4C4BFAF4" w14:textId="77777777" w:rsidR="00615C8F" w:rsidRPr="00C622C8" w:rsidRDefault="00615C8F" w:rsidP="0087308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4F4F4F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3. DISTRIBUTIONS.</w:t>
      </w:r>
      <w:r w:rsidRPr="00C622C8">
        <w:rPr>
          <w:rFonts w:ascii="Arial" w:hAnsi="Arial" w:cs="Arial"/>
          <w:color w:val="212121"/>
          <w:sz w:val="23"/>
          <w:szCs w:val="23"/>
        </w:rPr>
        <w:t xml:space="preserve"> Distributions shall be determined by the managers and shall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be allocated on a prorated basis as determined by the members' cash capital contributions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until these contributions are repaid and then prorate among the members based on their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capital accounts</w:t>
      </w:r>
      <w:r w:rsidRPr="00C622C8">
        <w:rPr>
          <w:rFonts w:ascii="Arial" w:hAnsi="Arial" w:cs="Arial"/>
          <w:color w:val="4F4F4F"/>
          <w:sz w:val="23"/>
          <w:szCs w:val="23"/>
        </w:rPr>
        <w:t>.</w:t>
      </w:r>
    </w:p>
    <w:p w14:paraId="19E739B6" w14:textId="77777777" w:rsidR="00615C8F" w:rsidRPr="00C622C8" w:rsidRDefault="00615C8F" w:rsidP="0087308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212121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4. RIGHT TO DISTRIBUTIONS.</w:t>
      </w:r>
      <w:r w:rsidRPr="00C622C8">
        <w:rPr>
          <w:rFonts w:ascii="Arial" w:hAnsi="Arial" w:cs="Arial"/>
          <w:color w:val="212121"/>
          <w:sz w:val="23"/>
          <w:szCs w:val="23"/>
        </w:rPr>
        <w:t xml:space="preserve"> Distributions shall be determined when a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majority of the managers of the organization authorize such distribution.</w:t>
      </w:r>
    </w:p>
    <w:p w14:paraId="569DB124" w14:textId="77777777" w:rsidR="00615C8F" w:rsidRPr="00C622C8" w:rsidRDefault="00615C8F" w:rsidP="0087308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4F4F4F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5. ALLOCATION OF PROFITS AND LOSSES.</w:t>
      </w:r>
      <w:r w:rsidRPr="00C622C8">
        <w:rPr>
          <w:rFonts w:ascii="Arial" w:hAnsi="Arial" w:cs="Arial"/>
          <w:color w:val="212121"/>
          <w:sz w:val="23"/>
          <w:szCs w:val="23"/>
        </w:rPr>
        <w:t xml:space="preserve"> Profits and losses shall be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allocated on a pro</w:t>
      </w:r>
      <w:r w:rsidR="002C105E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rata basis as determined by the members average capital balance</w:t>
      </w:r>
      <w:r w:rsidR="0087308D">
        <w:rPr>
          <w:rFonts w:ascii="Arial" w:hAnsi="Arial" w:cs="Arial"/>
          <w:color w:val="212121"/>
          <w:sz w:val="23"/>
          <w:szCs w:val="23"/>
        </w:rPr>
        <w:t xml:space="preserve"> </w:t>
      </w:r>
      <w:r w:rsidRPr="00C622C8">
        <w:rPr>
          <w:rFonts w:ascii="Arial" w:hAnsi="Arial" w:cs="Arial"/>
          <w:color w:val="212121"/>
          <w:sz w:val="23"/>
          <w:szCs w:val="23"/>
        </w:rPr>
        <w:t>throughout the year</w:t>
      </w:r>
      <w:r w:rsidRPr="00C622C8">
        <w:rPr>
          <w:rFonts w:ascii="Arial" w:hAnsi="Arial" w:cs="Arial"/>
          <w:color w:val="4F4F4F"/>
          <w:sz w:val="23"/>
          <w:szCs w:val="23"/>
        </w:rPr>
        <w:t>.</w:t>
      </w:r>
    </w:p>
    <w:p w14:paraId="7AA18A7E" w14:textId="77777777" w:rsidR="00A35508" w:rsidRDefault="00A35508">
      <w:pPr>
        <w:rPr>
          <w:rFonts w:ascii="Arial" w:hAnsi="Arial" w:cs="Arial"/>
          <w:b/>
          <w:color w:val="222222"/>
          <w:sz w:val="23"/>
          <w:szCs w:val="23"/>
        </w:rPr>
      </w:pPr>
      <w:r>
        <w:rPr>
          <w:rFonts w:ascii="Arial" w:hAnsi="Arial" w:cs="Arial"/>
          <w:b/>
          <w:color w:val="222222"/>
          <w:sz w:val="23"/>
          <w:szCs w:val="23"/>
        </w:rPr>
        <w:br w:type="page"/>
      </w:r>
    </w:p>
    <w:p w14:paraId="224AEA81" w14:textId="77777777" w:rsidR="00615C8F" w:rsidRPr="00817292" w:rsidRDefault="00615C8F" w:rsidP="00817292">
      <w:pPr>
        <w:tabs>
          <w:tab w:val="right" w:pos="9270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color w:val="222222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lastRenderedPageBreak/>
        <w:t>ARTICLE V</w:t>
      </w:r>
    </w:p>
    <w:p w14:paraId="2F130B8A" w14:textId="77777777" w:rsidR="00615C8F" w:rsidRPr="00817292" w:rsidRDefault="00615C8F" w:rsidP="00817292">
      <w:pPr>
        <w:tabs>
          <w:tab w:val="right" w:pos="9270"/>
        </w:tabs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222222"/>
          <w:sz w:val="23"/>
          <w:szCs w:val="23"/>
        </w:rPr>
      </w:pPr>
      <w:r w:rsidRPr="00817292">
        <w:rPr>
          <w:rFonts w:ascii="Arial" w:hAnsi="Arial" w:cs="Arial"/>
          <w:color w:val="222222"/>
          <w:sz w:val="23"/>
          <w:szCs w:val="23"/>
        </w:rPr>
        <w:t>DISSOLUTION AND TERMINATION</w:t>
      </w:r>
    </w:p>
    <w:p w14:paraId="08AE7B36" w14:textId="77777777" w:rsidR="00615C8F" w:rsidRPr="00C622C8" w:rsidRDefault="00615C8F" w:rsidP="0087308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81818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1. DISSOLUTION.</w:t>
      </w:r>
      <w:r w:rsidRPr="00C622C8">
        <w:rPr>
          <w:rFonts w:ascii="Arial" w:hAnsi="Arial" w:cs="Arial"/>
          <w:color w:val="181818"/>
        </w:rPr>
        <w:t xml:space="preserve"> The organization will terminate upon the occurrence of any of</w:t>
      </w:r>
      <w:r w:rsidR="0087308D">
        <w:rPr>
          <w:rFonts w:ascii="Arial" w:hAnsi="Arial" w:cs="Arial"/>
          <w:color w:val="181818"/>
        </w:rPr>
        <w:t xml:space="preserve"> </w:t>
      </w:r>
      <w:r w:rsidRPr="00C622C8">
        <w:rPr>
          <w:rFonts w:ascii="Arial" w:hAnsi="Arial" w:cs="Arial"/>
          <w:color w:val="181818"/>
        </w:rPr>
        <w:t>the following events:</w:t>
      </w:r>
    </w:p>
    <w:p w14:paraId="28B9846F" w14:textId="77777777" w:rsidR="00615C8F" w:rsidRPr="00C622C8" w:rsidRDefault="00615C8F" w:rsidP="0087308D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181818"/>
        </w:rPr>
      </w:pPr>
      <w:r w:rsidRPr="00C622C8">
        <w:rPr>
          <w:rFonts w:ascii="Arial" w:hAnsi="Arial" w:cs="Arial"/>
          <w:color w:val="181818"/>
        </w:rPr>
        <w:t>(a) by members unanimous written consent</w:t>
      </w:r>
    </w:p>
    <w:p w14:paraId="701A6A8A" w14:textId="77777777" w:rsidR="00615C8F" w:rsidRPr="00C622C8" w:rsidRDefault="00615C8F" w:rsidP="0087308D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181818"/>
        </w:rPr>
      </w:pPr>
      <w:r w:rsidRPr="00C622C8">
        <w:rPr>
          <w:rFonts w:ascii="Arial" w:hAnsi="Arial" w:cs="Arial"/>
          <w:color w:val="181818"/>
        </w:rPr>
        <w:t>(b) upon members withdrawal</w:t>
      </w:r>
    </w:p>
    <w:p w14:paraId="407636A1" w14:textId="77777777" w:rsidR="00615C8F" w:rsidRPr="00C622C8" w:rsidRDefault="00615C8F" w:rsidP="0087308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181818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2. DISTRIBUTION OF ASSETS UPON DISSOLUTION.</w:t>
      </w:r>
      <w:r w:rsidRPr="00C622C8">
        <w:rPr>
          <w:rFonts w:ascii="Arial" w:hAnsi="Arial" w:cs="Arial"/>
          <w:color w:val="181818"/>
        </w:rPr>
        <w:t xml:space="preserve"> After dissolution the</w:t>
      </w:r>
      <w:r w:rsidR="0087308D">
        <w:rPr>
          <w:rFonts w:ascii="Arial" w:hAnsi="Arial" w:cs="Arial"/>
          <w:color w:val="181818"/>
        </w:rPr>
        <w:t xml:space="preserve"> </w:t>
      </w:r>
      <w:r w:rsidRPr="00C622C8">
        <w:rPr>
          <w:rFonts w:ascii="Arial" w:hAnsi="Arial" w:cs="Arial"/>
          <w:color w:val="181818"/>
        </w:rPr>
        <w:t>LLC's assets shall be distributed to creditors first, including members who are creditors, to</w:t>
      </w:r>
      <w:r w:rsidR="0087308D">
        <w:rPr>
          <w:rFonts w:ascii="Arial" w:hAnsi="Arial" w:cs="Arial"/>
          <w:color w:val="181818"/>
        </w:rPr>
        <w:t xml:space="preserve"> </w:t>
      </w:r>
      <w:r w:rsidRPr="00C622C8">
        <w:rPr>
          <w:rFonts w:ascii="Arial" w:hAnsi="Arial" w:cs="Arial"/>
          <w:color w:val="181818"/>
        </w:rPr>
        <w:t>members and former members in satisfaction of distribution liabilities, and finally allocated</w:t>
      </w:r>
      <w:r w:rsidR="0087308D">
        <w:rPr>
          <w:rFonts w:ascii="Arial" w:hAnsi="Arial" w:cs="Arial"/>
          <w:color w:val="181818"/>
        </w:rPr>
        <w:t xml:space="preserve"> </w:t>
      </w:r>
      <w:r w:rsidRPr="00C622C8">
        <w:rPr>
          <w:rFonts w:ascii="Arial" w:hAnsi="Arial" w:cs="Arial"/>
          <w:color w:val="181818"/>
        </w:rPr>
        <w:t>among the members on a pro</w:t>
      </w:r>
      <w:r w:rsidR="002C105E">
        <w:rPr>
          <w:rFonts w:ascii="Arial" w:hAnsi="Arial" w:cs="Arial"/>
          <w:color w:val="181818"/>
        </w:rPr>
        <w:t xml:space="preserve"> </w:t>
      </w:r>
      <w:r w:rsidRPr="00C622C8">
        <w:rPr>
          <w:rFonts w:ascii="Arial" w:hAnsi="Arial" w:cs="Arial"/>
          <w:color w:val="181818"/>
        </w:rPr>
        <w:t>rata basis determined by their capital balance.</w:t>
      </w:r>
    </w:p>
    <w:p w14:paraId="121A9A21" w14:textId="77777777" w:rsidR="00615C8F" w:rsidRPr="00817292" w:rsidRDefault="00615C8F" w:rsidP="00817292">
      <w:pPr>
        <w:tabs>
          <w:tab w:val="right" w:pos="9270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color w:val="222222"/>
          <w:sz w:val="23"/>
          <w:szCs w:val="23"/>
        </w:rPr>
      </w:pPr>
      <w:r w:rsidRPr="00817292">
        <w:rPr>
          <w:rFonts w:ascii="Arial" w:hAnsi="Arial" w:cs="Arial"/>
          <w:b/>
          <w:color w:val="222222"/>
          <w:sz w:val="23"/>
          <w:szCs w:val="23"/>
        </w:rPr>
        <w:t>ARTICLE VI</w:t>
      </w:r>
    </w:p>
    <w:p w14:paraId="21979D16" w14:textId="77777777" w:rsidR="00615C8F" w:rsidRPr="00817292" w:rsidRDefault="00615C8F" w:rsidP="00817292">
      <w:pPr>
        <w:tabs>
          <w:tab w:val="right" w:pos="9270"/>
        </w:tabs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222222"/>
          <w:sz w:val="23"/>
          <w:szCs w:val="23"/>
        </w:rPr>
      </w:pPr>
      <w:r w:rsidRPr="00817292">
        <w:rPr>
          <w:rFonts w:ascii="Arial" w:hAnsi="Arial" w:cs="Arial"/>
          <w:color w:val="222222"/>
          <w:sz w:val="23"/>
          <w:szCs w:val="23"/>
        </w:rPr>
        <w:t>REPEAL, ALTERATION OR AMENDMENT</w:t>
      </w:r>
    </w:p>
    <w:p w14:paraId="50721834" w14:textId="77777777" w:rsidR="00615C8F" w:rsidRPr="00C622C8" w:rsidRDefault="00615C8F" w:rsidP="00615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81818"/>
        </w:rPr>
      </w:pPr>
      <w:r w:rsidRPr="00C622C8">
        <w:rPr>
          <w:rFonts w:ascii="Arial" w:hAnsi="Arial" w:cs="Arial"/>
          <w:color w:val="181818"/>
        </w:rPr>
        <w:t>This operating agreement may be repealed, altered, or amended, or substitute</w:t>
      </w:r>
    </w:p>
    <w:p w14:paraId="44175A1B" w14:textId="77777777" w:rsidR="00615C8F" w:rsidRPr="00C622C8" w:rsidRDefault="00615C8F" w:rsidP="00615C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81818"/>
        </w:rPr>
      </w:pPr>
      <w:r w:rsidRPr="00C622C8">
        <w:rPr>
          <w:rFonts w:ascii="Arial" w:hAnsi="Arial" w:cs="Arial"/>
          <w:color w:val="181818"/>
        </w:rPr>
        <w:t>Operating agreement may be adopted at any time only by a majority of the members.</w:t>
      </w:r>
    </w:p>
    <w:p w14:paraId="4EE8A822" w14:textId="77777777" w:rsidR="00615C8F" w:rsidRPr="00C622C8" w:rsidRDefault="00615C8F" w:rsidP="00A35508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color w:val="181818"/>
        </w:rPr>
      </w:pPr>
      <w:r w:rsidRPr="00C622C8">
        <w:rPr>
          <w:rFonts w:ascii="Arial" w:hAnsi="Arial" w:cs="Arial"/>
          <w:color w:val="181818"/>
        </w:rPr>
        <w:t xml:space="preserve">DATED this 20th day of February, </w:t>
      </w:r>
      <w:commentRangeStart w:id="1"/>
      <w:r w:rsidRPr="00C622C8">
        <w:rPr>
          <w:rFonts w:ascii="Arial" w:hAnsi="Arial" w:cs="Arial"/>
          <w:color w:val="181818"/>
        </w:rPr>
        <w:t>2019</w:t>
      </w:r>
      <w:commentRangeEnd w:id="1"/>
      <w:r w:rsidR="00A35508">
        <w:rPr>
          <w:rStyle w:val="CommentReference"/>
        </w:rPr>
        <w:commentReference w:id="1"/>
      </w:r>
    </w:p>
    <w:p w14:paraId="4E86F086" w14:textId="77777777" w:rsidR="00A35508" w:rsidRDefault="00A35508" w:rsidP="00615C8F">
      <w:pPr>
        <w:rPr>
          <w:rFonts w:ascii="Arial" w:hAnsi="Arial" w:cs="Arial"/>
          <w:color w:val="181818"/>
        </w:rPr>
      </w:pPr>
    </w:p>
    <w:p w14:paraId="29C62C28" w14:textId="77777777" w:rsidR="00254D0E" w:rsidRDefault="00615C8F" w:rsidP="00615C8F">
      <w:pPr>
        <w:rPr>
          <w:rFonts w:ascii="Arial" w:hAnsi="Arial" w:cs="Arial"/>
          <w:color w:val="181818"/>
        </w:rPr>
      </w:pPr>
      <w:bookmarkStart w:id="2" w:name="_Hlk6903656"/>
      <w:r w:rsidRPr="00C622C8">
        <w:rPr>
          <w:rFonts w:ascii="Arial" w:hAnsi="Arial" w:cs="Arial"/>
          <w:color w:val="181818"/>
        </w:rPr>
        <w:t>ATTEST:</w:t>
      </w:r>
      <w:r w:rsidR="00A35508">
        <w:rPr>
          <w:rFonts w:ascii="Arial" w:hAnsi="Arial" w:cs="Arial"/>
          <w:color w:val="181818"/>
        </w:rPr>
        <w:t xml:space="preserve"> Aero Business Development, LLC</w:t>
      </w:r>
    </w:p>
    <w:p w14:paraId="3298CE74" w14:textId="77777777" w:rsidR="00A35508" w:rsidRDefault="00A35508" w:rsidP="00615C8F">
      <w:pPr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___________________________________</w:t>
      </w:r>
    </w:p>
    <w:p w14:paraId="2B34FC67" w14:textId="77777777" w:rsidR="00A35508" w:rsidRDefault="00A35508" w:rsidP="00615C8F">
      <w:pPr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Hal Adams, Member</w:t>
      </w:r>
    </w:p>
    <w:bookmarkEnd w:id="2"/>
    <w:p w14:paraId="2AC3C11A" w14:textId="77777777" w:rsidR="00A35508" w:rsidRDefault="00A35508" w:rsidP="00615C8F">
      <w:pPr>
        <w:rPr>
          <w:rFonts w:ascii="Arial" w:hAnsi="Arial" w:cs="Arial"/>
          <w:color w:val="181818"/>
        </w:rPr>
      </w:pPr>
    </w:p>
    <w:p w14:paraId="32D3D970" w14:textId="77777777" w:rsidR="00A35508" w:rsidRDefault="00A35508" w:rsidP="00A35508">
      <w:pPr>
        <w:rPr>
          <w:rFonts w:ascii="Arial" w:hAnsi="Arial" w:cs="Arial"/>
          <w:color w:val="181818"/>
        </w:rPr>
      </w:pPr>
      <w:r w:rsidRPr="00C622C8">
        <w:rPr>
          <w:rFonts w:ascii="Arial" w:hAnsi="Arial" w:cs="Arial"/>
          <w:color w:val="181818"/>
        </w:rPr>
        <w:t>ATTEST:</w:t>
      </w:r>
      <w:r>
        <w:rPr>
          <w:rFonts w:ascii="Arial" w:hAnsi="Arial" w:cs="Arial"/>
          <w:color w:val="181818"/>
        </w:rPr>
        <w:t xml:space="preserve"> </w:t>
      </w:r>
      <w:r>
        <w:rPr>
          <w:rFonts w:ascii="Arial" w:hAnsi="Arial" w:cs="Arial"/>
          <w:color w:val="181818"/>
        </w:rPr>
        <w:t>ADS-B Global</w:t>
      </w:r>
      <w:r>
        <w:rPr>
          <w:rFonts w:ascii="Arial" w:hAnsi="Arial" w:cs="Arial"/>
          <w:color w:val="181818"/>
        </w:rPr>
        <w:t>, LLC</w:t>
      </w:r>
    </w:p>
    <w:p w14:paraId="0449731C" w14:textId="77777777" w:rsidR="00A35508" w:rsidRDefault="00A35508" w:rsidP="00A35508">
      <w:pPr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___________________________________</w:t>
      </w:r>
    </w:p>
    <w:p w14:paraId="10D1AF59" w14:textId="77777777" w:rsidR="00A35508" w:rsidRDefault="00A35508" w:rsidP="00A35508">
      <w:pPr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Lee Carlson</w:t>
      </w:r>
      <w:r>
        <w:rPr>
          <w:rFonts w:ascii="Arial" w:hAnsi="Arial" w:cs="Arial"/>
          <w:color w:val="181818"/>
        </w:rPr>
        <w:t>, Member</w:t>
      </w:r>
    </w:p>
    <w:p w14:paraId="5740A952" w14:textId="77777777" w:rsidR="00A35508" w:rsidRDefault="00A35508" w:rsidP="00615C8F">
      <w:pPr>
        <w:rPr>
          <w:rFonts w:ascii="Arial" w:hAnsi="Arial" w:cs="Arial"/>
          <w:color w:val="181818"/>
        </w:rPr>
      </w:pPr>
    </w:p>
    <w:p w14:paraId="66AC8D46" w14:textId="77777777" w:rsidR="00A35508" w:rsidRDefault="00A35508" w:rsidP="00A35508">
      <w:pPr>
        <w:rPr>
          <w:rFonts w:ascii="Arial" w:hAnsi="Arial" w:cs="Arial"/>
          <w:color w:val="181818"/>
        </w:rPr>
      </w:pPr>
      <w:r w:rsidRPr="00C622C8">
        <w:rPr>
          <w:rFonts w:ascii="Arial" w:hAnsi="Arial" w:cs="Arial"/>
          <w:color w:val="181818"/>
        </w:rPr>
        <w:t>ATTEST:</w:t>
      </w:r>
      <w:r>
        <w:rPr>
          <w:rFonts w:ascii="Arial" w:hAnsi="Arial" w:cs="Arial"/>
          <w:color w:val="181818"/>
        </w:rPr>
        <w:t xml:space="preserve"> Aero</w:t>
      </w:r>
      <w:r>
        <w:rPr>
          <w:rFonts w:ascii="Arial" w:hAnsi="Arial" w:cs="Arial"/>
          <w:color w:val="181818"/>
        </w:rPr>
        <w:t>NextGen Solutions SAS</w:t>
      </w:r>
    </w:p>
    <w:p w14:paraId="04B49225" w14:textId="77777777" w:rsidR="00A35508" w:rsidRDefault="00A35508" w:rsidP="00A35508">
      <w:pPr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___________________________________</w:t>
      </w:r>
    </w:p>
    <w:p w14:paraId="1E575582" w14:textId="77777777" w:rsidR="00A35508" w:rsidRDefault="00A35508" w:rsidP="00A35508">
      <w:pPr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Forrest Colliver</w:t>
      </w:r>
    </w:p>
    <w:p w14:paraId="17781B52" w14:textId="77777777" w:rsidR="00A35508" w:rsidRDefault="00A35508" w:rsidP="00615C8F">
      <w:pPr>
        <w:rPr>
          <w:rFonts w:ascii="Arial" w:hAnsi="Arial" w:cs="Arial"/>
          <w:color w:val="181818"/>
        </w:rPr>
      </w:pPr>
    </w:p>
    <w:p w14:paraId="75BCCA04" w14:textId="77777777" w:rsidR="00A35508" w:rsidRPr="00C622C8" w:rsidRDefault="00A35508" w:rsidP="00615C8F">
      <w:pPr>
        <w:rPr>
          <w:rFonts w:ascii="Arial" w:hAnsi="Arial" w:cs="Arial"/>
        </w:rPr>
      </w:pPr>
    </w:p>
    <w:sectPr w:rsidR="00A35508" w:rsidRPr="00C622C8" w:rsidSect="00254D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Hal Adams" w:date="2019-04-23T09:18:00Z" w:initials="HA">
    <w:p w14:paraId="325B0383" w14:textId="77777777" w:rsidR="00A35508" w:rsidRDefault="00A35508">
      <w:pPr>
        <w:pStyle w:val="CommentText"/>
      </w:pPr>
      <w:r>
        <w:rPr>
          <w:rStyle w:val="CommentReference"/>
        </w:rPr>
        <w:annotationRef/>
      </w:r>
      <w:r>
        <w:t>Needs to match the AZ Corp Comm filing, as I understand 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25B03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5B0383" w16cid:durableId="206956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6B182" w14:textId="77777777" w:rsidR="006C01A2" w:rsidRDefault="006C01A2" w:rsidP="00A95632">
      <w:pPr>
        <w:spacing w:after="0" w:line="240" w:lineRule="auto"/>
      </w:pPr>
      <w:r>
        <w:separator/>
      </w:r>
    </w:p>
  </w:endnote>
  <w:endnote w:type="continuationSeparator" w:id="0">
    <w:p w14:paraId="34C018B3" w14:textId="77777777" w:rsidR="006C01A2" w:rsidRDefault="006C01A2" w:rsidP="00A9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4CE7F" w14:textId="77777777" w:rsidR="005A1854" w:rsidRDefault="005A18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E8DA2" w14:textId="77777777" w:rsidR="00C622C8" w:rsidRPr="00B367EA" w:rsidRDefault="00C622C8" w:rsidP="00C622C8">
    <w:pPr>
      <w:spacing w:after="120"/>
      <w:ind w:left="360"/>
      <w:jc w:val="center"/>
      <w:rPr>
        <w:rFonts w:ascii="Tahoma" w:hAnsi="Tahoma" w:cs="Tahoma"/>
        <w:color w:val="000000"/>
        <w:sz w:val="16"/>
        <w:szCs w:val="6"/>
      </w:rPr>
    </w:pPr>
    <w:r w:rsidRPr="00B367EA">
      <w:rPr>
        <w:rFonts w:ascii="Tahoma" w:hAnsi="Tahoma" w:cs="Tahoma"/>
        <w:color w:val="000000"/>
        <w:sz w:val="16"/>
        <w:szCs w:val="6"/>
      </w:rPr>
      <w:t>This document and any data included are the property of AviaGlobal Group, LLC. They cannot be reproduced, disclosed or utilized without prior written approval of AviaGlobal Group, LLC.</w:t>
    </w:r>
  </w:p>
  <w:p w14:paraId="14CC79B0" w14:textId="77777777" w:rsidR="00C622C8" w:rsidRPr="00C622C8" w:rsidRDefault="00C622C8" w:rsidP="00C622C8">
    <w:pPr>
      <w:tabs>
        <w:tab w:val="right" w:pos="9270"/>
      </w:tabs>
      <w:jc w:val="center"/>
      <w:rPr>
        <w:rFonts w:ascii="Tahoma" w:hAnsi="Tahoma" w:cs="Tahoma"/>
        <w:color w:val="000000"/>
        <w:sz w:val="16"/>
        <w:szCs w:val="6"/>
      </w:rPr>
    </w:pPr>
    <w:r>
      <w:rPr>
        <w:rFonts w:ascii="Tahoma" w:hAnsi="Tahoma" w:cs="Tahoma"/>
        <w:color w:val="000000"/>
        <w:sz w:val="16"/>
        <w:szCs w:val="6"/>
      </w:rPr>
      <w:t>AGG AZCC Generic OpAgmt v01 draft</w:t>
    </w:r>
    <w:r>
      <w:rPr>
        <w:rFonts w:ascii="Tahoma" w:hAnsi="Tahoma" w:cs="Tahoma"/>
        <w:color w:val="000000"/>
        <w:sz w:val="16"/>
        <w:szCs w:val="6"/>
      </w:rPr>
      <w:tab/>
    </w:r>
    <w:r w:rsidRPr="00B367EA">
      <w:rPr>
        <w:rFonts w:ascii="Tahoma" w:hAnsi="Tahoma" w:cs="Tahoma"/>
        <w:color w:val="000000"/>
        <w:sz w:val="16"/>
        <w:szCs w:val="6"/>
      </w:rPr>
      <w:t xml:space="preserve">Page </w:t>
    </w:r>
    <w:r w:rsidRPr="00B367EA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Pr="00B367EA">
      <w:rPr>
        <w:rFonts w:ascii="Tahoma" w:hAnsi="Tahoma" w:cs="Tahoma"/>
        <w:b/>
        <w:bCs/>
        <w:color w:val="000000"/>
        <w:sz w:val="16"/>
        <w:szCs w:val="6"/>
      </w:rPr>
      <w:instrText xml:space="preserve"> PAGE  \* Arabic  \* MERGEFORMAT </w:instrText>
    </w:r>
    <w:r w:rsidRPr="00B367EA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>
      <w:rPr>
        <w:rFonts w:ascii="Tahoma" w:hAnsi="Tahoma" w:cs="Tahoma"/>
        <w:b/>
        <w:bCs/>
        <w:color w:val="000000"/>
        <w:sz w:val="16"/>
        <w:szCs w:val="6"/>
      </w:rPr>
      <w:t>1</w:t>
    </w:r>
    <w:r w:rsidRPr="00B367EA">
      <w:rPr>
        <w:rFonts w:ascii="Tahoma" w:hAnsi="Tahoma" w:cs="Tahoma"/>
        <w:b/>
        <w:bCs/>
        <w:color w:val="000000"/>
        <w:sz w:val="16"/>
        <w:szCs w:val="6"/>
      </w:rPr>
      <w:fldChar w:fldCharType="end"/>
    </w:r>
    <w:r w:rsidRPr="00B367EA">
      <w:rPr>
        <w:rFonts w:ascii="Tahoma" w:hAnsi="Tahoma" w:cs="Tahoma"/>
        <w:color w:val="000000"/>
        <w:sz w:val="16"/>
        <w:szCs w:val="6"/>
      </w:rPr>
      <w:t xml:space="preserve"> of </w:t>
    </w:r>
    <w:r w:rsidRPr="00B367EA">
      <w:rPr>
        <w:rFonts w:ascii="Tahoma" w:hAnsi="Tahoma" w:cs="Tahoma"/>
        <w:b/>
        <w:bCs/>
        <w:noProof/>
        <w:color w:val="000000"/>
        <w:sz w:val="16"/>
        <w:szCs w:val="6"/>
      </w:rPr>
      <w:fldChar w:fldCharType="begin"/>
    </w:r>
    <w:r w:rsidRPr="00B367EA">
      <w:rPr>
        <w:rFonts w:ascii="Tahoma" w:hAnsi="Tahoma" w:cs="Tahoma"/>
        <w:b/>
        <w:bCs/>
        <w:noProof/>
        <w:color w:val="000000"/>
        <w:sz w:val="16"/>
        <w:szCs w:val="6"/>
      </w:rPr>
      <w:instrText xml:space="preserve"> NUMPAGES  \* Arabic  \* MERGEFORMAT </w:instrText>
    </w:r>
    <w:r w:rsidRPr="00B367EA">
      <w:rPr>
        <w:rFonts w:ascii="Tahoma" w:hAnsi="Tahoma" w:cs="Tahoma"/>
        <w:b/>
        <w:bCs/>
        <w:noProof/>
        <w:color w:val="000000"/>
        <w:sz w:val="16"/>
        <w:szCs w:val="6"/>
      </w:rPr>
      <w:fldChar w:fldCharType="separate"/>
    </w:r>
    <w:r>
      <w:rPr>
        <w:rFonts w:ascii="Tahoma" w:hAnsi="Tahoma" w:cs="Tahoma"/>
        <w:b/>
        <w:bCs/>
        <w:noProof/>
        <w:color w:val="000000"/>
        <w:sz w:val="16"/>
        <w:szCs w:val="6"/>
      </w:rPr>
      <w:t>1</w:t>
    </w:r>
    <w:r w:rsidRPr="00B367EA">
      <w:rPr>
        <w:rFonts w:ascii="Tahoma" w:hAnsi="Tahoma" w:cs="Tahoma"/>
        <w:b/>
        <w:bCs/>
        <w:noProof/>
        <w:color w:val="000000"/>
        <w:sz w:val="16"/>
        <w:szCs w:val="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2E8CA" w14:textId="77777777" w:rsidR="005A1854" w:rsidRDefault="005A18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A5C6E" w14:textId="77777777" w:rsidR="006C01A2" w:rsidRDefault="006C01A2" w:rsidP="00A95632">
      <w:pPr>
        <w:spacing w:after="0" w:line="240" w:lineRule="auto"/>
      </w:pPr>
      <w:r>
        <w:separator/>
      </w:r>
    </w:p>
  </w:footnote>
  <w:footnote w:type="continuationSeparator" w:id="0">
    <w:p w14:paraId="1FACF3D9" w14:textId="77777777" w:rsidR="006C01A2" w:rsidRDefault="006C01A2" w:rsidP="00A9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B0157" w14:textId="77777777" w:rsidR="005A1854" w:rsidRDefault="005A1854">
    <w:pPr>
      <w:pStyle w:val="Header"/>
    </w:pPr>
    <w:r>
      <w:rPr>
        <w:noProof/>
      </w:rPr>
      <w:pict w14:anchorId="126D79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7590876" o:spid="_x0000_s2050" type="#_x0000_t136" style="position:absolute;margin-left:0;margin-top:0;width:549.9pt;height:109.95pt;rotation:315;z-index:-251654144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DRAFT v01 23APR19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0D11B" w14:textId="77777777" w:rsidR="00A95632" w:rsidRPr="006F7310" w:rsidRDefault="005A1854" w:rsidP="00C622C8">
    <w:pPr>
      <w:tabs>
        <w:tab w:val="right" w:pos="9270"/>
      </w:tabs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222222"/>
        <w:sz w:val="23"/>
        <w:szCs w:val="23"/>
      </w:rPr>
    </w:pPr>
    <w:r>
      <w:rPr>
        <w:noProof/>
      </w:rPr>
      <w:pict w14:anchorId="0CCEF5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7590877" o:spid="_x0000_s2051" type="#_x0000_t136" style="position:absolute;margin-left:0;margin-top:0;width:549.9pt;height:109.95pt;rotation:315;z-index:-251652096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DRAFT v01 23APR19"/>
        </v:shape>
      </w:pict>
    </w:r>
    <w:r w:rsidR="00C622C8">
      <w:rPr>
        <w:rFonts w:ascii="Times" w:hAnsi="Times" w:cs="Times"/>
        <w:b/>
        <w:bCs/>
        <w:noProof/>
        <w:color w:val="222222"/>
        <w:sz w:val="23"/>
        <w:szCs w:val="23"/>
      </w:rPr>
      <w:drawing>
        <wp:anchor distT="0" distB="0" distL="114300" distR="114300" simplePos="0" relativeHeight="251658240" behindDoc="0" locked="0" layoutInCell="1" allowOverlap="1" wp14:anchorId="7ABDC74F" wp14:editId="5D941AB5">
          <wp:simplePos x="0" y="0"/>
          <wp:positionH relativeFrom="column">
            <wp:posOffset>12441</wp:posOffset>
          </wp:positionH>
          <wp:positionV relativeFrom="paragraph">
            <wp:posOffset>-370115</wp:posOffset>
          </wp:positionV>
          <wp:extent cx="1610846" cy="60337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iaGlobal Group 01 (3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021" cy="618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22C8">
      <w:rPr>
        <w:rFonts w:ascii="Times" w:hAnsi="Times" w:cs="Times"/>
        <w:b/>
        <w:bCs/>
        <w:color w:val="222222"/>
        <w:sz w:val="23"/>
        <w:szCs w:val="23"/>
      </w:rPr>
      <w:tab/>
    </w:r>
    <w:r w:rsidR="00A95632" w:rsidRPr="006F7310">
      <w:rPr>
        <w:rFonts w:ascii="Arial" w:hAnsi="Arial" w:cs="Arial"/>
        <w:b/>
        <w:bCs/>
        <w:color w:val="222222"/>
        <w:sz w:val="23"/>
        <w:szCs w:val="23"/>
      </w:rPr>
      <w:t>OPERATING AGREEMENT</w:t>
    </w:r>
    <w:r w:rsidR="00A95632" w:rsidRPr="006F7310">
      <w:rPr>
        <w:rFonts w:ascii="Arial" w:hAnsi="Arial" w:cs="Arial"/>
        <w:b/>
        <w:bCs/>
        <w:color w:val="222222"/>
        <w:sz w:val="23"/>
        <w:szCs w:val="23"/>
      </w:rPr>
      <w:t xml:space="preserve"> </w:t>
    </w:r>
    <w:r w:rsidR="00A95632" w:rsidRPr="006F7310">
      <w:rPr>
        <w:rFonts w:ascii="Arial" w:hAnsi="Arial" w:cs="Arial"/>
        <w:b/>
        <w:bCs/>
        <w:color w:val="222222"/>
        <w:sz w:val="23"/>
        <w:szCs w:val="23"/>
      </w:rPr>
      <w:t>OF</w:t>
    </w:r>
    <w:r w:rsidR="00A95632" w:rsidRPr="006F7310">
      <w:rPr>
        <w:rFonts w:ascii="Arial" w:hAnsi="Arial" w:cs="Arial"/>
        <w:b/>
        <w:bCs/>
        <w:color w:val="222222"/>
        <w:sz w:val="23"/>
        <w:szCs w:val="23"/>
      </w:rPr>
      <w:t xml:space="preserve"> </w:t>
    </w:r>
    <w:r w:rsidR="00A95632" w:rsidRPr="006F7310">
      <w:rPr>
        <w:rFonts w:ascii="Arial" w:hAnsi="Arial" w:cs="Arial"/>
        <w:b/>
        <w:bCs/>
        <w:color w:val="222222"/>
        <w:sz w:val="23"/>
        <w:szCs w:val="23"/>
      </w:rPr>
      <w:t>AviaGlobal Group, LLC</w:t>
    </w:r>
  </w:p>
  <w:p w14:paraId="4AC2A1CB" w14:textId="77777777" w:rsidR="00A95632" w:rsidRDefault="00A956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8115F" w14:textId="77777777" w:rsidR="005A1854" w:rsidRDefault="005A1854">
    <w:pPr>
      <w:pStyle w:val="Header"/>
    </w:pPr>
    <w:r>
      <w:rPr>
        <w:noProof/>
      </w:rPr>
      <w:pict w14:anchorId="15D179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7590875" o:spid="_x0000_s2049" type="#_x0000_t136" style="position:absolute;margin-left:0;margin-top:0;width:549.9pt;height:109.95pt;rotation:315;z-index:-251656192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DRAFT v01 23APR19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l Adams">
    <w15:presenceInfo w15:providerId="Windows Live" w15:userId="ffe5b6fc31b1c0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8F"/>
    <w:rsid w:val="00254D0E"/>
    <w:rsid w:val="002634E6"/>
    <w:rsid w:val="00284ADE"/>
    <w:rsid w:val="002C105E"/>
    <w:rsid w:val="005A1854"/>
    <w:rsid w:val="005E0DD5"/>
    <w:rsid w:val="00615C8F"/>
    <w:rsid w:val="006406F9"/>
    <w:rsid w:val="0068315A"/>
    <w:rsid w:val="006C01A2"/>
    <w:rsid w:val="006F7310"/>
    <w:rsid w:val="00817292"/>
    <w:rsid w:val="0087308D"/>
    <w:rsid w:val="00A35508"/>
    <w:rsid w:val="00A95632"/>
    <w:rsid w:val="00C622C8"/>
    <w:rsid w:val="00E015DF"/>
    <w:rsid w:val="00E26FE8"/>
    <w:rsid w:val="00F9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B9BB389"/>
  <w15:docId w15:val="{9C5126D6-CDAD-42DB-B00F-B40C83E0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632"/>
  </w:style>
  <w:style w:type="paragraph" w:styleId="Footer">
    <w:name w:val="footer"/>
    <w:basedOn w:val="Normal"/>
    <w:link w:val="FooterChar"/>
    <w:uiPriority w:val="99"/>
    <w:unhideWhenUsed/>
    <w:rsid w:val="00A9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632"/>
  </w:style>
  <w:style w:type="paragraph" w:styleId="BalloonText">
    <w:name w:val="Balloon Text"/>
    <w:basedOn w:val="Normal"/>
    <w:link w:val="BalloonTextChar"/>
    <w:uiPriority w:val="99"/>
    <w:semiHidden/>
    <w:unhideWhenUsed/>
    <w:rsid w:val="00C6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5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5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5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5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5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2350</Words>
  <Characters>13397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hadams</dc:creator>
  <cp:lastModifiedBy>Hal Adams</cp:lastModifiedBy>
  <cp:revision>9</cp:revision>
  <dcterms:created xsi:type="dcterms:W3CDTF">2019-04-23T15:35:00Z</dcterms:created>
  <dcterms:modified xsi:type="dcterms:W3CDTF">2019-04-23T16:26:00Z</dcterms:modified>
</cp:coreProperties>
</file>